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emerging role of the KCTD proteins in cancer - PubMed</w:t>
      </w:r>
      <w:br/>
      <w:hyperlink r:id="rId7" w:history="1">
        <w:r>
          <w:rPr>
            <w:color w:val="2980b9"/>
            <w:u w:val="single"/>
          </w:rPr>
          <w:t xml:space="preserve">https://pubmed.ncbi.nlm.nih.gov/34001146/</w:t>
        </w:r>
      </w:hyperlink>
    </w:p>
    <w:p>
      <w:pPr>
        <w:pStyle w:val="Heading1"/>
      </w:pPr>
      <w:bookmarkStart w:id="2" w:name="_Toc2"/>
      <w:r>
        <w:t>Article summary:</w:t>
      </w:r>
      <w:bookmarkEnd w:id="2"/>
    </w:p>
    <w:p>
      <w:pPr>
        <w:jc w:val="both"/>
      </w:pPr>
      <w:r>
        <w:rPr/>
        <w:t xml:space="preserve">1. KCTD proteins have been found to play a role in modulating potentially tumorigenic pathways, such as the PI3K/AKT, WNT, NF-κB and Notch pathways.</w:t>
      </w:r>
    </w:p>
    <w:p>
      <w:pPr>
        <w:jc w:val="both"/>
      </w:pPr>
      <w:r>
        <w:rPr/>
        <w:t xml:space="preserve">2. KCTD proteins can act as both positive and negative regulators of these pathways, either by triggering proteolysis or inhibiting phosphorylation.</w:t>
      </w:r>
    </w:p>
    <w:p>
      <w:pPr>
        <w:jc w:val="both"/>
      </w:pPr>
      <w:r>
        <w:rPr/>
        <w:t xml:space="preserve">3. KCTD10 has been found to interact with Cullin3 and the intracellular domain of Notch1, mediating Notch1 ubiquitination and proteolytic 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emerging role of KCTD proteins in cancer. The article provides a clear overview of the potential roles that KCTD proteins may play in modulating tumorigenic pathways, including the PI3K/AKT, WNT, NF-κB and Notch pathways. The article also provides evidence for each claim made regarding the role of KCTD proteins in these pathways, which adds to its credibility. </w:t>
      </w:r>
    </w:p>
    <w:p>
      <w:pPr>
        <w:jc w:val="both"/>
      </w:pPr>
      <w:r>
        <w:rPr/>
        <w:t xml:space="preserve">However, there are some potential biases present in the article that should be noted. For example, while the article does provide evidence for each claim made regarding the role of KCTD proteins in these pathways, it does not explore any counterarguments or alternative explanations for these claims. Additionally, while the article does provide an overview of potential roles that KCTD proteins may play in modulating tumorigenic pathways, it does not discuss any possible risks associated with this research or any other implications that may arise from further study into this area. Finally, while the article is generally unbiased in its presentation of information regarding KCTD proteins and their potential roles in cancer modulation, it could be argued that it is slightly one-sided due to its focus on only one aspect of cancer research (i.e., KCTDs).</w:t>
      </w:r>
    </w:p>
    <w:p>
      <w:pPr>
        <w:pStyle w:val="Heading1"/>
      </w:pPr>
      <w:bookmarkStart w:id="5" w:name="_Toc5"/>
      <w:r>
        <w:t>Topics for further research:</w:t>
      </w:r>
      <w:bookmarkEnd w:id="5"/>
    </w:p>
    <w:p>
      <w:pPr>
        <w:spacing w:after="0"/>
        <w:numPr>
          <w:ilvl w:val="0"/>
          <w:numId w:val="2"/>
        </w:numPr>
      </w:pPr>
      <w:r>
        <w:rPr/>
        <w:t xml:space="preserve">KCTD proteins and cancer risk</w:t>
      </w:r>
    </w:p>
    <w:p>
      <w:pPr>
        <w:spacing w:after="0"/>
        <w:numPr>
          <w:ilvl w:val="0"/>
          <w:numId w:val="2"/>
        </w:numPr>
      </w:pPr>
      <w:r>
        <w:rPr/>
        <w:t xml:space="preserve">Alternative explanations for KCTD proteins in cancer</w:t>
      </w:r>
    </w:p>
    <w:p>
      <w:pPr>
        <w:spacing w:after="0"/>
        <w:numPr>
          <w:ilvl w:val="0"/>
          <w:numId w:val="2"/>
        </w:numPr>
      </w:pPr>
      <w:r>
        <w:rPr/>
        <w:t xml:space="preserve">Implications of KCTD proteins in cancer research</w:t>
      </w:r>
    </w:p>
    <w:p>
      <w:pPr>
        <w:spacing w:after="0"/>
        <w:numPr>
          <w:ilvl w:val="0"/>
          <w:numId w:val="2"/>
        </w:numPr>
      </w:pPr>
      <w:r>
        <w:rPr/>
        <w:t xml:space="preserve">KCTD proteins and other tumorigenic pathways</w:t>
      </w:r>
    </w:p>
    <w:p>
      <w:pPr>
        <w:spacing w:after="0"/>
        <w:numPr>
          <w:ilvl w:val="0"/>
          <w:numId w:val="2"/>
        </w:numPr>
      </w:pPr>
      <w:r>
        <w:rPr/>
        <w:t xml:space="preserve">KCTD proteins and drug development</w:t>
      </w:r>
    </w:p>
    <w:p>
      <w:pPr>
        <w:numPr>
          <w:ilvl w:val="0"/>
          <w:numId w:val="2"/>
        </w:numPr>
      </w:pPr>
      <w:r>
        <w:rPr/>
        <w:t xml:space="preserve">KCTD proteins and cancer prevention</w:t>
      </w:r>
    </w:p>
    <w:p>
      <w:pPr>
        <w:pStyle w:val="Heading1"/>
      </w:pPr>
      <w:bookmarkStart w:id="6" w:name="_Toc6"/>
      <w:r>
        <w:t>Report location:</w:t>
      </w:r>
      <w:bookmarkEnd w:id="6"/>
    </w:p>
    <w:p>
      <w:hyperlink r:id="rId8" w:history="1">
        <w:r>
          <w:rPr>
            <w:color w:val="2980b9"/>
            <w:u w:val="single"/>
          </w:rPr>
          <w:t xml:space="preserve">https://www.fullpicture.app/item/8ec3d60bff0c86b3fa4369d207f3afa3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1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01146/" TargetMode="External"/><Relationship Id="rId8" Type="http://schemas.openxmlformats.org/officeDocument/2006/relationships/hyperlink" Target="https://www.fullpicture.app/item/8ec3d60bff0c86b3fa4369d207f3af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2023-03-04T12:45:31+01:00</dcterms:created>
  <dcterms:modified xsi:type="dcterms:W3CDTF">2023-03-04T12:45:31+01:00</dcterms:modified>
</cp:coreProperties>
</file>

<file path=docProps/custom.xml><?xml version="1.0" encoding="utf-8"?>
<Properties xmlns="http://schemas.openxmlformats.org/officeDocument/2006/custom-properties" xmlns:vt="http://schemas.openxmlformats.org/officeDocument/2006/docPropsVTypes"/>
</file>