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Impact of Exam-Oriented Education System on Undergraduate Students’ Cognitive, Affective and Psychomotor Competencies --- 應試教育體系對本科生認知能力、情感能力和精神運動能力的影響展望</w:t>
      </w:r>
      <w:br/>
      <w:hyperlink r:id="rId7" w:history="1">
        <w:r>
          <w:rPr>
            <w:color w:val="2980b9"/>
            <w:u w:val="single"/>
          </w:rPr>
          <w:t xml:space="preserve">https://ijlc.wum.edu.pk/index.php/ojs/article/view/180/85</w:t>
        </w:r>
      </w:hyperlink>
    </w:p>
    <w:p>
      <w:pPr>
        <w:pStyle w:val="Heading1"/>
      </w:pPr>
      <w:bookmarkStart w:id="2" w:name="_Toc2"/>
      <w:r>
        <w:t>Article summary:</w:t>
      </w:r>
      <w:bookmarkEnd w:id="2"/>
    </w:p>
    <w:p>
      <w:pPr>
        <w:jc w:val="both"/>
      </w:pPr>
      <w:r>
        <w:rPr/>
        <w:t xml:space="preserve">1. 應試教育體系對本科生的認知能力有影響：文章指出，應試教育體系強調記憶和機械性學習，這可能限制了本科生的認知能力的發展。學生在應試教育中主要注重考試成績，而忽視了深入理解和批判性思考等重要的認知能力。</w:t>
      </w:r>
    </w:p>
    <w:p>
      <w:pPr>
        <w:jc w:val="both"/>
      </w:pPr>
      <w:r>
        <w:rPr/>
        <w:t xml:space="preserve"/>
      </w:r>
    </w:p>
    <w:p>
      <w:pPr>
        <w:jc w:val="both"/>
      </w:pPr>
      <w:r>
        <w:rPr/>
        <w:t xml:space="preserve">2. 應試教育體系對本科生的情感能力有影響：文章指出，應試教育體系過度強調競爭和成績，使得學生面臨著巨大的壓力和焦慮。這種壓力可能導致情感問題，如自尊心下降、焦慮和抑郁等。因此，應試教育體系可能會對本科生的情感能力產生負面影響。</w:t>
      </w:r>
    </w:p>
    <w:p>
      <w:pPr>
        <w:jc w:val="both"/>
      </w:pPr>
      <w:r>
        <w:rPr/>
        <w:t xml:space="preserve"/>
      </w:r>
    </w:p>
    <w:p>
      <w:pPr>
        <w:jc w:val="both"/>
      </w:pPr>
      <w:r>
        <w:rPr/>
        <w:t xml:space="preserve">3. 應試教育體系對本科生的精神運動能力有影響：文章指出，由於長時間坐在桌子前準備考試，學生缺乏運動和鍛煉的機會。這可能導致身體健康問題，如肥胖和缺乏運動能力。因此，應試教育體系可能會對本科生的精神運動能力產生負面影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潜在偏见及其来源：文章可能存在潜在的偏见，特别是对于應試教育體系的负面影响。这种偏见可能来自作者个人经验或观点，并且可能导致对正面影响或其他因素的忽视。</w:t>
      </w:r>
    </w:p>
    <w:p>
      <w:pPr>
        <w:jc w:val="both"/>
      </w:pPr>
      <w:r>
        <w:rPr/>
        <w:t xml:space="preserve"/>
      </w:r>
    </w:p>
    <w:p>
      <w:pPr>
        <w:jc w:val="both"/>
      </w:pPr>
      <w:r>
        <w:rPr/>
        <w:t xml:space="preserve">2. 片面报道：文章是否提供了全面、客观的信息来支持其主张？是否考虑到了其他因素或观点，如家庭背景、学生个体差异等？</w:t>
      </w:r>
    </w:p>
    <w:p>
      <w:pPr>
        <w:jc w:val="both"/>
      </w:pPr>
      <w:r>
        <w:rPr/>
        <w:t xml:space="preserve"/>
      </w:r>
    </w:p>
    <w:p>
      <w:pPr>
        <w:jc w:val="both"/>
      </w:pPr>
      <w:r>
        <w:rPr/>
        <w:t xml:space="preserve">3. 无根据的主张：文章中是否存在没有足够证据支持的主张？是否有相关研究或数据来支持所提出的观点？</w:t>
      </w:r>
    </w:p>
    <w:p>
      <w:pPr>
        <w:jc w:val="both"/>
      </w:pPr>
      <w:r>
        <w:rPr/>
        <w:t xml:space="preserve"/>
      </w:r>
    </w:p>
    <w:p>
      <w:pPr>
        <w:jc w:val="both"/>
      </w:pPr>
      <w:r>
        <w:rPr/>
        <w:t xml:space="preserve">4. 缺失的考虑点：文章是否考虑到了所有相关因素和变量？是否探讨了其他可能影响学生认知能力、情感能力和精神运动能力的因素，如教育政策、教师素质等？</w:t>
      </w:r>
    </w:p>
    <w:p>
      <w:pPr>
        <w:jc w:val="both"/>
      </w:pPr>
      <w:r>
        <w:rPr/>
        <w:t xml:space="preserve"/>
      </w:r>
    </w:p>
    <w:p>
      <w:pPr>
        <w:jc w:val="both"/>
      </w:pPr>
      <w:r>
        <w:rPr/>
        <w:t xml:space="preserve">5. 主张缺乏证据支持：文章中提出的主张是否有足够的证据来支持？是否引用了相关研究或实证数据来支撑所述观点？</w:t>
      </w:r>
    </w:p>
    <w:p>
      <w:pPr>
        <w:jc w:val="both"/>
      </w:pPr>
      <w:r>
        <w:rPr/>
        <w:t xml:space="preserve"/>
      </w:r>
    </w:p>
    <w:p>
      <w:pPr>
        <w:jc w:val="both"/>
      </w:pPr>
      <w:r>
        <w:rPr/>
        <w:t xml:space="preserve">6. 未探索的反驳：文章是否探讨了可能存在的反驳观点或对其主张的不同解释？是否提供了对这些反驳观点的回应或解释？</w:t>
      </w:r>
    </w:p>
    <w:p>
      <w:pPr>
        <w:jc w:val="both"/>
      </w:pPr>
      <w:r>
        <w:rPr/>
        <w:t xml:space="preserve"/>
      </w:r>
    </w:p>
    <w:p>
      <w:pPr>
        <w:jc w:val="both"/>
      </w:pPr>
      <w:r>
        <w:rPr/>
        <w:t xml:space="preserve">7. 宣传内容和偏袒：文章中是否存在宣传性语言或偏袒某种观点的倾向？是否提供了平衡和客观的信息来支持其主张？</w:t>
      </w:r>
    </w:p>
    <w:p>
      <w:pPr>
        <w:jc w:val="both"/>
      </w:pPr>
      <w:r>
        <w:rPr/>
        <w:t xml:space="preserve"/>
      </w:r>
    </w:p>
    <w:p>
      <w:pPr>
        <w:jc w:val="both"/>
      </w:pPr>
      <w:r>
        <w:rPr/>
        <w:t xml:space="preserve">8. 注意到可能的风险：文章是否充分考虑到應試教育體系带来的潜在风险，如学生焦虑、压力过大等问题？是否提供了相关研究或数据来支持这些风险的存在？</w:t>
      </w:r>
    </w:p>
    <w:p>
      <w:pPr>
        <w:jc w:val="both"/>
      </w:pPr>
      <w:r>
        <w:rPr/>
        <w:t xml:space="preserve"/>
      </w:r>
    </w:p>
    <w:p>
      <w:pPr>
        <w:jc w:val="both"/>
      </w:pPr>
      <w:r>
        <w:rPr/>
        <w:t xml:space="preserve">9. 平等地呈现双方：文章是否平等地呈现了應試教育體系的正面和负面影响？是否探讨了可能存在的利弊，并提供了全面的信息来支持其结论？</w:t>
      </w:r>
    </w:p>
    <w:p>
      <w:pPr>
        <w:jc w:val="both"/>
      </w:pPr>
      <w:r>
        <w:rPr/>
        <w:t xml:space="preserve"/>
      </w:r>
    </w:p>
    <w:p>
      <w:pPr>
        <w:jc w:val="both"/>
      </w:pPr>
      <w:r>
        <w:rPr/>
        <w:t xml:space="preserve">以上是对上述文章进行详细批判性分析时需要考虑的一些见解和问题。通过深入分析并回答这些问题，可以更全面地评估该文章的可靠性和准确性。</w:t>
      </w:r>
    </w:p>
    <w:p>
      <w:pPr>
        <w:pStyle w:val="Heading1"/>
      </w:pPr>
      <w:bookmarkStart w:id="5" w:name="_Toc5"/>
      <w:r>
        <w:t>Topics for further research:</w:t>
      </w:r>
      <w:bookmarkEnd w:id="5"/>
    </w:p>
    <w:p>
      <w:pPr>
        <w:spacing w:after="0"/>
        <w:numPr>
          <w:ilvl w:val="0"/>
          <w:numId w:val="2"/>
        </w:numPr>
      </w:pPr>
      <w:r>
        <w:rPr/>
        <w:t xml:space="preserve">應試教育體系的正面影响
</w:t>
      </w:r>
    </w:p>
    <w:p>
      <w:pPr>
        <w:spacing w:after="0"/>
        <w:numPr>
          <w:ilvl w:val="0"/>
          <w:numId w:val="2"/>
        </w:numPr>
      </w:pPr>
      <w:r>
        <w:rPr/>
        <w:t xml:space="preserve">家庭背景对学生认知能力的影响
</w:t>
      </w:r>
    </w:p>
    <w:p>
      <w:pPr>
        <w:spacing w:after="0"/>
        <w:numPr>
          <w:ilvl w:val="0"/>
          <w:numId w:val="2"/>
        </w:numPr>
      </w:pPr>
      <w:r>
        <w:rPr/>
        <w:t xml:space="preserve">学生个体差异对教育成果的影响
</w:t>
      </w:r>
    </w:p>
    <w:p>
      <w:pPr>
        <w:spacing w:after="0"/>
        <w:numPr>
          <w:ilvl w:val="0"/>
          <w:numId w:val="2"/>
        </w:numPr>
      </w:pPr>
      <w:r>
        <w:rPr/>
        <w:t xml:space="preserve">教育政策对学生综合素质的影响
</w:t>
      </w:r>
    </w:p>
    <w:p>
      <w:pPr>
        <w:spacing w:after="0"/>
        <w:numPr>
          <w:ilvl w:val="0"/>
          <w:numId w:val="2"/>
        </w:numPr>
      </w:pPr>
      <w:r>
        <w:rPr/>
        <w:t xml:space="preserve">教师素质对学生学习成果的影响
</w:t>
      </w:r>
    </w:p>
    <w:p>
      <w:pPr>
        <w:numPr>
          <w:ilvl w:val="0"/>
          <w:numId w:val="2"/>
        </w:numPr>
      </w:pPr>
      <w:r>
        <w:rPr/>
        <w:t xml:space="preserve">学生焦虑和压力过大的风险
通过对这些关键短语进行搜索，用户可以找到更多相关的研究和信息，以便更全面地评估應試教育體系的影响。</w:t>
      </w:r>
    </w:p>
    <w:p>
      <w:pPr>
        <w:pStyle w:val="Heading1"/>
      </w:pPr>
      <w:bookmarkStart w:id="6" w:name="_Toc6"/>
      <w:r>
        <w:t>Report location:</w:t>
      </w:r>
      <w:bookmarkEnd w:id="6"/>
    </w:p>
    <w:p>
      <w:hyperlink r:id="rId8" w:history="1">
        <w:r>
          <w:rPr>
            <w:color w:val="2980b9"/>
            <w:u w:val="single"/>
          </w:rPr>
          <w:t xml:space="preserve">https://www.fullpicture.app/item/8ee2582677b03169f89b22dd88ce763b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9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jlc.wum.edu.pk/index.php/ojs/article/view/180/85" TargetMode="External"/><Relationship Id="rId8" Type="http://schemas.openxmlformats.org/officeDocument/2006/relationships/hyperlink" Target="https://www.fullpicture.app/item/8ee2582677b03169f89b22dd88ce76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2023-10-09T11:29:45+02:00</dcterms:created>
  <dcterms:modified xsi:type="dcterms:W3CDTF">2023-10-09T11:29:45+02:00</dcterms:modified>
</cp:coreProperties>
</file>

<file path=docProps/custom.xml><?xml version="1.0" encoding="utf-8"?>
<Properties xmlns="http://schemas.openxmlformats.org/officeDocument/2006/custom-properties" xmlns:vt="http://schemas.openxmlformats.org/officeDocument/2006/docPropsVTypes"/>
</file>