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iterative approach to robust and integrated aircraft routing and crew scheduling - ScienceDirect</w:t>
      </w:r>
      <w:br/>
      <w:hyperlink r:id="rId7" w:history="1">
        <w:r>
          <w:rPr>
            <w:color w:val="2980b9"/>
            <w:u w:val="single"/>
          </w:rPr>
          <w:t xml:space="preserve">https://www.sciencedirect.com/science/article/abs/pii/S0305054809000963?via%3Dihub</w:t>
        </w:r>
      </w:hyperlink>
    </w:p>
    <w:p>
      <w:pPr>
        <w:pStyle w:val="Heading1"/>
      </w:pPr>
      <w:bookmarkStart w:id="2" w:name="_Toc2"/>
      <w:r>
        <w:t>Article summary:</w:t>
      </w:r>
      <w:bookmarkEnd w:id="2"/>
    </w:p>
    <w:p>
      <w:pPr>
        <w:jc w:val="both"/>
      </w:pPr>
      <w:r>
        <w:rPr/>
        <w:t xml:space="preserve">1. This article discusses an iterative approach to robust and integrated aircraft routing and crew scheduling.</w:t>
      </w:r>
    </w:p>
    <w:p>
      <w:pPr>
        <w:jc w:val="both"/>
      </w:pPr>
      <w:r>
        <w:rPr/>
        <w:t xml:space="preserve">2. The approach is used to generate solutions that incur small costs and are also robust to typical stochastic variability in airline operations.</w:t>
      </w:r>
    </w:p>
    <w:p>
      <w:pPr>
        <w:jc w:val="both"/>
      </w:pPr>
      <w:r>
        <w:rPr/>
        <w:t xml:space="preserve">3. The approach is evaluated using data from domestic airline schedules, with the benefits of the approach as well as the trade-off between cost and robustness being considered.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a detailed overview of an iterative approach to robust and integrated aircraft routing and crew scheduling. The article is well-researched, providing evidence for its claims in the form of data from domestic airline schedules. Furthermore, the article does not appear to be biased or one-sided, as it presents both sides of the argument equally. Additionally, there are no unsupported claims or missing points of consideration in the article. However, there could have been more exploration into counterarguments or potential risks associated with this approach, which would have provided a more comprehensive overview of the topic.</w:t>
      </w:r>
    </w:p>
    <w:p>
      <w:pPr>
        <w:pStyle w:val="Heading1"/>
      </w:pPr>
      <w:bookmarkStart w:id="5" w:name="_Toc5"/>
      <w:r>
        <w:t>Topics for further research:</w:t>
      </w:r>
      <w:bookmarkEnd w:id="5"/>
    </w:p>
    <w:p>
      <w:pPr>
        <w:spacing w:after="0"/>
        <w:numPr>
          <w:ilvl w:val="0"/>
          <w:numId w:val="2"/>
        </w:numPr>
      </w:pPr>
      <w:r>
        <w:rPr/>
        <w:t xml:space="preserve">Aircraft routing optimization</w:t>
      </w:r>
    </w:p>
    <w:p>
      <w:pPr>
        <w:spacing w:after="0"/>
        <w:numPr>
          <w:ilvl w:val="0"/>
          <w:numId w:val="2"/>
        </w:numPr>
      </w:pPr>
      <w:r>
        <w:rPr/>
        <w:t xml:space="preserve">Aircraft crew scheduling</w:t>
      </w:r>
    </w:p>
    <w:p>
      <w:pPr>
        <w:spacing w:after="0"/>
        <w:numPr>
          <w:ilvl w:val="0"/>
          <w:numId w:val="2"/>
        </w:numPr>
      </w:pPr>
      <w:r>
        <w:rPr/>
        <w:t xml:space="preserve">Iterative approach to routing</w:t>
      </w:r>
    </w:p>
    <w:p>
      <w:pPr>
        <w:spacing w:after="0"/>
        <w:numPr>
          <w:ilvl w:val="0"/>
          <w:numId w:val="2"/>
        </w:numPr>
      </w:pPr>
      <w:r>
        <w:rPr/>
        <w:t xml:space="preserve">Robust aircraft routing</w:t>
      </w:r>
    </w:p>
    <w:p>
      <w:pPr>
        <w:spacing w:after="0"/>
        <w:numPr>
          <w:ilvl w:val="0"/>
          <w:numId w:val="2"/>
        </w:numPr>
      </w:pPr>
      <w:r>
        <w:rPr/>
        <w:t xml:space="preserve">Integrated aircraft scheduling</w:t>
      </w:r>
    </w:p>
    <w:p>
      <w:pPr>
        <w:numPr>
          <w:ilvl w:val="0"/>
          <w:numId w:val="2"/>
        </w:numPr>
      </w:pPr>
      <w:r>
        <w:rPr/>
        <w:t xml:space="preserve">Risk assessment for aircraft routing</w:t>
      </w:r>
    </w:p>
    <w:p>
      <w:pPr>
        <w:pStyle w:val="Heading1"/>
      </w:pPr>
      <w:bookmarkStart w:id="6" w:name="_Toc6"/>
      <w:r>
        <w:t>Report location:</w:t>
      </w:r>
      <w:bookmarkEnd w:id="6"/>
    </w:p>
    <w:p>
      <w:hyperlink r:id="rId8" w:history="1">
        <w:r>
          <w:rPr>
            <w:color w:val="2980b9"/>
            <w:u w:val="single"/>
          </w:rPr>
          <w:t xml:space="preserve">https://www.fullpicture.app/item/8ee8445fcad3ce96f82c649cbe9faed1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8F1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5054809000963?via%3Dihub" TargetMode="External"/><Relationship Id="rId8" Type="http://schemas.openxmlformats.org/officeDocument/2006/relationships/hyperlink" Target="https://www.fullpicture.app/item/8ee8445fcad3ce96f82c649cbe9fae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2023-02-19T01:48:19+01:00</dcterms:created>
  <dcterms:modified xsi:type="dcterms:W3CDTF">2023-02-19T01:48:19+01:00</dcterms:modified>
</cp:coreProperties>
</file>

<file path=docProps/custom.xml><?xml version="1.0" encoding="utf-8"?>
<Properties xmlns="http://schemas.openxmlformats.org/officeDocument/2006/custom-properties" xmlns:vt="http://schemas.openxmlformats.org/officeDocument/2006/docPropsVTypes"/>
</file>