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teacher mobility and migration: A review and synthesis of the current empirical research and literature - ScienceDirect</w:t>
      </w:r>
      <w:br/>
      <w:hyperlink r:id="rId7" w:history="1">
        <w:r>
          <w:rPr>
            <w:color w:val="2980b9"/>
            <w:u w:val="single"/>
          </w:rPr>
          <w:t xml:space="preserve">https://www.sciencedirect.com/science/article/abs/pii/S1747938X15000640</w:t>
        </w:r>
      </w:hyperlink>
    </w:p>
    <w:p>
      <w:pPr>
        <w:pStyle w:val="Heading1"/>
      </w:pPr>
      <w:bookmarkStart w:id="2" w:name="_Toc2"/>
      <w:r>
        <w:t>Article summary:</w:t>
      </w:r>
      <w:bookmarkEnd w:id="2"/>
    </w:p>
    <w:p>
      <w:pPr>
        <w:jc w:val="both"/>
      </w:pPr>
      <w:r>
        <w:rPr/>
        <w:t xml:space="preserve">1. 国际教师流动和移民是当前实证研究和文献综述的主要焦点。</w:t>
      </w:r>
    </w:p>
    <w:p>
      <w:pPr>
        <w:jc w:val="both"/>
      </w:pPr>
      <w:r>
        <w:rPr/>
        <w:t xml:space="preserve">2. 移民教师面临着许多挑战，包括文化差异、元认知能力和适应新社会文化环境等方面。</w:t>
      </w:r>
    </w:p>
    <w:p>
      <w:pPr>
        <w:jc w:val="both"/>
      </w:pPr>
      <w:r>
        <w:rPr/>
        <w:t xml:space="preserve">3. 教育领域中的流动性被视为一种关系和背景思考的框架，但也受到了批评。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该文章是一篇综述性的研究，旨在回顾和综合当前国际教师流动和移民的实证研究和文献。文章引用了其他学者的研究成果，并提出了一些观点和结论。</w:t>
      </w:r>
    </w:p>
    <w:p>
      <w:pPr>
        <w:jc w:val="both"/>
      </w:pPr>
      <w:r>
        <w:rPr/>
        <w:t xml:space="preserve"/>
      </w:r>
    </w:p>
    <w:p>
      <w:pPr>
        <w:jc w:val="both"/>
      </w:pPr>
      <w:r>
        <w:rPr/>
        <w:t xml:space="preserve">然而，该文章存在一些潜在偏见和片面报道。首先，文章没有充分考虑到国际教师流动和移民可能带来的风险和负面影响。其次，文章没有平等地呈现双方的观点，而是更多地关注了移民教师的困境和挑战。</w:t>
      </w:r>
    </w:p>
    <w:p>
      <w:pPr>
        <w:jc w:val="both"/>
      </w:pPr>
      <w:r>
        <w:rPr/>
        <w:t xml:space="preserve"/>
      </w:r>
    </w:p>
    <w:p>
      <w:pPr>
        <w:jc w:val="both"/>
      </w:pPr>
      <w:r>
        <w:rPr/>
        <w:t xml:space="preserve">此外，该文章提出了一些主张，但缺乏足够的证据支持。例如，在讨论非本土移民教师时，文章提到他们缺乏文化特定的教育知识和元认知能力。然而，这些主张并没有得到充分证明或解释。</w:t>
      </w:r>
    </w:p>
    <w:p>
      <w:pPr>
        <w:jc w:val="both"/>
      </w:pPr>
      <w:r>
        <w:rPr/>
        <w:t xml:space="preserve"/>
      </w:r>
    </w:p>
    <w:p>
      <w:pPr>
        <w:jc w:val="both"/>
      </w:pPr>
      <w:r>
        <w:rPr/>
        <w:t xml:space="preserve">最后，该文章也存在宣传内容和偏袒倾向。例如，在讨论教育流动性时，文章强调其价值，并忽略了对其可能产生的负面影响进行深入探讨。</w:t>
      </w:r>
    </w:p>
    <w:p>
      <w:pPr>
        <w:jc w:val="both"/>
      </w:pPr>
      <w:r>
        <w:rPr/>
        <w:t xml:space="preserve"/>
      </w:r>
    </w:p>
    <w:p>
      <w:pPr>
        <w:jc w:val="both"/>
      </w:pPr>
      <w:r>
        <w:rPr/>
        <w:t xml:space="preserve">因此，在阅读该文章时需要保持批判性思维，并注意到其中存在的潜在偏见、片面报道和不足之处。</w:t>
      </w:r>
    </w:p>
    <w:p>
      <w:pPr>
        <w:pStyle w:val="Heading1"/>
      </w:pPr>
      <w:bookmarkStart w:id="5" w:name="_Toc5"/>
      <w:r>
        <w:t>Topics for further research:</w:t>
      </w:r>
      <w:bookmarkEnd w:id="5"/>
    </w:p>
    <w:p>
      <w:pPr>
        <w:spacing w:after="0"/>
        <w:numPr>
          <w:ilvl w:val="0"/>
          <w:numId w:val="2"/>
        </w:numPr>
      </w:pPr>
      <w:r>
        <w:rPr/>
        <w:t xml:space="preserve">Negative impacts of international teacher mobility and immigration
</w:t>
      </w:r>
    </w:p>
    <w:p>
      <w:pPr>
        <w:spacing w:after="0"/>
        <w:numPr>
          <w:ilvl w:val="0"/>
          <w:numId w:val="2"/>
        </w:numPr>
      </w:pPr>
      <w:r>
        <w:rPr/>
        <w:t xml:space="preserve">Balanced presentation of both sides' perspectives
</w:t>
      </w:r>
    </w:p>
    <w:p>
      <w:pPr>
        <w:spacing w:after="0"/>
        <w:numPr>
          <w:ilvl w:val="0"/>
          <w:numId w:val="2"/>
        </w:numPr>
      </w:pPr>
      <w:r>
        <w:rPr/>
        <w:t xml:space="preserve">Lack of evidence to support certain claims
</w:t>
      </w:r>
    </w:p>
    <w:p>
      <w:pPr>
        <w:spacing w:after="0"/>
        <w:numPr>
          <w:ilvl w:val="0"/>
          <w:numId w:val="2"/>
        </w:numPr>
      </w:pPr>
      <w:r>
        <w:rPr/>
        <w:t xml:space="preserve">Potential biases and one-sided reporting
</w:t>
      </w:r>
    </w:p>
    <w:p>
      <w:pPr>
        <w:spacing w:after="0"/>
        <w:numPr>
          <w:ilvl w:val="0"/>
          <w:numId w:val="2"/>
        </w:numPr>
      </w:pPr>
      <w:r>
        <w:rPr/>
        <w:t xml:space="preserve">Critically evaluating the value of educational mobility
</w:t>
      </w:r>
    </w:p>
    <w:p>
      <w:pPr>
        <w:numPr>
          <w:ilvl w:val="0"/>
          <w:numId w:val="2"/>
        </w:numPr>
      </w:pPr>
      <w:r>
        <w:rPr/>
        <w:t xml:space="preserve">Limitations and shortcomings of the article</w:t>
      </w:r>
    </w:p>
    <w:p>
      <w:pPr>
        <w:pStyle w:val="Heading1"/>
      </w:pPr>
      <w:bookmarkStart w:id="6" w:name="_Toc6"/>
      <w:r>
        <w:t>Report location:</w:t>
      </w:r>
      <w:bookmarkEnd w:id="6"/>
    </w:p>
    <w:p>
      <w:hyperlink r:id="rId8" w:history="1">
        <w:r>
          <w:rPr>
            <w:color w:val="2980b9"/>
            <w:u w:val="single"/>
          </w:rPr>
          <w:t xml:space="preserve">https://www.fullpicture.app/item/8f087ee966de3f7b882e6a4a29ecc20a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DC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47938X15000640" TargetMode="External"/><Relationship Id="rId8" Type="http://schemas.openxmlformats.org/officeDocument/2006/relationships/hyperlink" Target="https://www.fullpicture.app/item/8f087ee966de3f7b882e6a4a29ecc2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2024-01-02T12:18:30+01:00</dcterms:created>
  <dcterms:modified xsi:type="dcterms:W3CDTF">2024-01-02T12:18:30+01:00</dcterms:modified>
</cp:coreProperties>
</file>

<file path=docProps/custom.xml><?xml version="1.0" encoding="utf-8"?>
<Properties xmlns="http://schemas.openxmlformats.org/officeDocument/2006/custom-properties" xmlns:vt="http://schemas.openxmlformats.org/officeDocument/2006/docPropsVTypes"/>
</file>