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Électronique numérique programmable : qu'est-ce que le FPGA ? - Apside</w:t>
      </w:r>
      <w:br/>
      <w:hyperlink r:id="rId7" w:history="1">
        <w:r>
          <w:rPr>
            <w:color w:val="2980b9"/>
            <w:u w:val="single"/>
          </w:rPr>
          <w:t xml:space="preserve">https://www.apside.com/fr/blog/quest-ce-que-le-fpga-ou-encore-lelectronique-numerique-programmable/</w:t>
        </w:r>
      </w:hyperlink>
    </w:p>
    <w:p>
      <w:pPr>
        <w:pStyle w:val="Heading1"/>
      </w:pPr>
      <w:bookmarkStart w:id="2" w:name="_Toc2"/>
      <w:r>
        <w:t>Article summary:</w:t>
      </w:r>
      <w:bookmarkEnd w:id="2"/>
    </w:p>
    <w:p>
      <w:pPr>
        <w:jc w:val="both"/>
      </w:pPr>
      <w:r>
        <w:rPr/>
        <w:t xml:space="preserve">1. Les FPGA sont des composants électroniques programmables qui peuvent être reconfigurés après leur fabrication.</w:t>
      </w:r>
    </w:p>
    <w:p>
      <w:pPr>
        <w:jc w:val="both"/>
      </w:pPr>
      <w:r>
        <w:rPr/>
        <w:t xml:space="preserve">2. Les FPGA offrent des avantages tels que la mise à jour à distance, la rapidité des calculs et des traitements, et l'optimisation du temps grâce à leur fonctionnement mono-tâche.</w:t>
      </w:r>
    </w:p>
    <w:p>
      <w:pPr>
        <w:jc w:val="both"/>
      </w:pPr>
      <w:r>
        <w:rPr/>
        <w:t xml:space="preserve">3. Le développement d'un projet FPGA comprend plusieurs phases telles que la spécification, la codage en langage VHDL ou Verilog, la vérification en simulation et les tests sur carte.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"Électronique numérique programmable : qu'est-ce que le FPGA ?" présente une introduction générale sur les FPGA (Field-Programmable Gate Array) et discute de leurs applications, performances et du rôle des développeurs FPGA. Cependant, l'article présente quelques biais potentiels et manque de certaines considérations importantes.</w:t>
      </w:r>
    </w:p>
    <w:p>
      <w:pPr>
        <w:jc w:val="both"/>
      </w:pPr>
      <w:r>
        <w:rPr/>
        <w:t xml:space="preserve"/>
      </w:r>
    </w:p>
    <w:p>
      <w:pPr>
        <w:jc w:val="both"/>
      </w:pPr>
      <w:r>
        <w:rPr/>
        <w:t xml:space="preserve">Tout d'abord, l'article ne fournit pas suffisamment de preuves pour étayer ses affirmations. Par exemple, il affirme que les FPGA sont utilisés dans des secteurs stratégiques tels que le spatial, l'aéronautique ou la défense, mais ne fournit aucune référence ou exemple concret pour soutenir cette affirmation. De plus, l'article mentionne que les FPGA sont utilisés dans les clouds pour accélérer certains traitements, mais ne donne pas d'exemples spécifiques ni de preuves de cette utilisation.</w:t>
      </w:r>
    </w:p>
    <w:p>
      <w:pPr>
        <w:jc w:val="both"/>
      </w:pPr>
      <w:r>
        <w:rPr/>
        <w:t xml:space="preserve"/>
      </w:r>
    </w:p>
    <w:p>
      <w:pPr>
        <w:jc w:val="both"/>
      </w:pPr>
      <w:r>
        <w:rPr/>
        <w:t xml:space="preserve">En outre, l'article présente un rapport unilatéral en faveur des FPGA par rapport aux microprocesseurs. Il affirme que les FPGA sont plus rapides que les microprocesseurs en raison de leur fonctionnement mono-tâche, mais ne mentionne pas les avantages des microprocesseurs en termes de flexibilité et de fréquence d'horloge plus élevée. Une analyse plus équilibrée aurait pris en compte ces facteurs et aurait souligné que le choix entre un FPGA et un microprocesseur dépend des besoins spécifiques de chaque application.</w:t>
      </w:r>
    </w:p>
    <w:p>
      <w:pPr>
        <w:jc w:val="both"/>
      </w:pPr>
      <w:r>
        <w:rPr/>
        <w:t xml:space="preserve"/>
      </w:r>
    </w:p>
    <w:p>
      <w:pPr>
        <w:jc w:val="both"/>
      </w:pPr>
      <w:r>
        <w:rPr/>
        <w:t xml:space="preserve">De plus, l'article manque d'une discussion approfondie sur les risques potentiels liés à l'utilisation des FPGA. Par exemple, les FPGA peuvent être vulnérables aux attaques par canaux auxiliaires, qui exploitent les fuites d'informations à travers la consommation de puissance ou les temps d'exécution pour récupérer des données sensibles. Une analyse critique plus complète aurait abordé ces risques potentiels et discuté des mesures de sécurité nécessaires pour atténuer ces problèmes.</w:t>
      </w:r>
    </w:p>
    <w:p>
      <w:pPr>
        <w:jc w:val="both"/>
      </w:pPr>
      <w:r>
        <w:rPr/>
        <w:t xml:space="preserve"/>
      </w:r>
    </w:p>
    <w:p>
      <w:pPr>
        <w:jc w:val="both"/>
      </w:pPr>
      <w:r>
        <w:rPr/>
        <w:t xml:space="preserve">Enfin, l'article présente un certain contenu promotionnel en vantant les avantages des FPGA sans mentionner leurs limitations. Par exemple, il affirme que les FPGA permettent une mise à jour à distance infinie sans rappeler tout le matériel, mais ne mentionne pas les contraintes liées à la taille limitée de la puce FPGA et aux ressources disponibles. De plus, l'article ne mentionne pas que la programmation d'un FPGA peut être complexe et nécessite des compétences spécialisées.</w:t>
      </w:r>
    </w:p>
    <w:p>
      <w:pPr>
        <w:jc w:val="both"/>
      </w:pPr>
      <w:r>
        <w:rPr/>
        <w:t xml:space="preserve"/>
      </w:r>
    </w:p>
    <w:p>
      <w:pPr>
        <w:jc w:val="both"/>
      </w:pPr>
      <w:r>
        <w:rPr/>
        <w:t xml:space="preserve">En conclusion, l'article sur les FPGA présente quelques biais potentiels et manque de preuves pour étayer ses affirmations. Il aurait bénéficié d'une analyse plus équilibrée des avantages et des inconvénients des FPGA par rapport aux microprocesseurs, ainsi que d'une discussion approfondie sur les risques potentiels liés à leur utilisation.</w:t>
      </w:r>
    </w:p>
    <w:p>
      <w:pPr>
        <w:pStyle w:val="Heading1"/>
      </w:pPr>
      <w:bookmarkStart w:id="5" w:name="_Toc5"/>
      <w:r>
        <w:t>Topics for further research:</w:t>
      </w:r>
      <w:bookmarkEnd w:id="5"/>
    </w:p>
    <w:p>
      <w:pPr>
        <w:spacing w:after="0"/>
        <w:numPr>
          <w:ilvl w:val="0"/>
          <w:numId w:val="2"/>
        </w:numPr>
      </w:pPr>
      <w:r>
        <w:rPr/>
        <w:t xml:space="preserve">Quels sont les exemples concrets d'utilisation des FPGA dans les secteurs spatial</w:t>
      </w:r>
    </w:p>
    <w:p>
      <w:pPr>
        <w:spacing w:after="0"/>
        <w:numPr>
          <w:ilvl w:val="0"/>
          <w:numId w:val="2"/>
        </w:numPr>
      </w:pPr>
      <w:r>
        <w:rPr/>
        <w:t xml:space="preserve">aéronautique et de la défense ?
</w:t>
      </w:r>
    </w:p>
    <w:p>
      <w:pPr>
        <w:spacing w:after="0"/>
        <w:numPr>
          <w:ilvl w:val="0"/>
          <w:numId w:val="2"/>
        </w:numPr>
      </w:pPr>
      <w:r>
        <w:rPr/>
        <w:t xml:space="preserve">Quels sont les avantages des microprocesseurs par rapport aux FPGA en termes de flexibilité et de fréquence d'horloge ?
</w:t>
      </w:r>
    </w:p>
    <w:p>
      <w:pPr>
        <w:spacing w:after="0"/>
        <w:numPr>
          <w:ilvl w:val="0"/>
          <w:numId w:val="2"/>
        </w:numPr>
      </w:pPr>
      <w:r>
        <w:rPr/>
        <w:t xml:space="preserve">Quels sont les risques potentiels liés à l'utilisation des FPGA et quelles mesures de sécurité peuvent être prises pour les atténuer ?
</w:t>
      </w:r>
    </w:p>
    <w:p>
      <w:pPr>
        <w:spacing w:after="0"/>
        <w:numPr>
          <w:ilvl w:val="0"/>
          <w:numId w:val="2"/>
        </w:numPr>
      </w:pPr>
      <w:r>
        <w:rPr/>
        <w:t xml:space="preserve">Quelles sont les limitations liées à la taille limitée de la puce FPGA et aux ressources disponibles pour les mises à jour à distance infinies ?
</w:t>
      </w:r>
    </w:p>
    <w:p>
      <w:pPr>
        <w:spacing w:after="0"/>
        <w:numPr>
          <w:ilvl w:val="0"/>
          <w:numId w:val="2"/>
        </w:numPr>
      </w:pPr>
      <w:r>
        <w:rPr/>
        <w:t xml:space="preserve">Quelles compétences spécialisées sont nécessaires pour programmer un FPGA et quelles sont les complexités associées à cette tâche ?
</w:t>
      </w:r>
    </w:p>
    <w:p>
      <w:pPr>
        <w:numPr>
          <w:ilvl w:val="0"/>
          <w:numId w:val="2"/>
        </w:numPr>
      </w:pPr>
      <w:r>
        <w:rPr/>
        <w:t xml:space="preserve">Quelles sont les autres considérations importantes à prendre en compte lors de l'évaluation de l'utilisation des FPGA par rapport aux microprocesseurs ?</w:t>
      </w:r>
    </w:p>
    <w:p>
      <w:pPr>
        <w:pStyle w:val="Heading1"/>
      </w:pPr>
      <w:bookmarkStart w:id="6" w:name="_Toc6"/>
      <w:r>
        <w:t>Report location:</w:t>
      </w:r>
      <w:bookmarkEnd w:id="6"/>
    </w:p>
    <w:p>
      <w:hyperlink r:id="rId8" w:history="1">
        <w:r>
          <w:rPr>
            <w:color w:val="2980b9"/>
            <w:u w:val="single"/>
          </w:rPr>
          <w:t xml:space="preserve">https://www.fullpicture.app/item/8f181b72b1b6eda1cc8256b4070a1e3e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6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side.com/fr/blog/quest-ce-que-le-fpga-ou-encore-lelectronique-numerique-programmable/" TargetMode="External"/><Relationship Id="rId8" Type="http://schemas.openxmlformats.org/officeDocument/2006/relationships/hyperlink" Target="https://www.fullpicture.app/item/8f181b72b1b6eda1cc8256b4070a1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2024-06-09T07:40:57+02:00</dcterms:created>
  <dcterms:modified xsi:type="dcterms:W3CDTF">2024-06-09T07:40:57+02:00</dcterms:modified>
</cp:coreProperties>
</file>

<file path=docProps/custom.xml><?xml version="1.0" encoding="utf-8"?>
<Properties xmlns="http://schemas.openxmlformats.org/officeDocument/2006/custom-properties" xmlns:vt="http://schemas.openxmlformats.org/officeDocument/2006/docPropsVTypes"/>
</file>