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Religions | Free Full-Text | Spatial Characteristics and the Non-Hierarchical Nature of Regional Religious Systems (RRSs)</w:t>
      </w:r>
      <w:br/>
      <w:hyperlink r:id="rId7" w:history="1">
        <w:r>
          <w:rPr>
            <w:color w:val="2980b9"/>
            <w:u w:val="single"/>
          </w:rPr>
          <w:t xml:space="preserve">https://www.mdpi.com/2077-1444/14/1/85</w:t>
        </w:r>
      </w:hyperlink>
    </w:p>
    <w:p>
      <w:pPr>
        <w:pStyle w:val="Heading1"/>
      </w:pPr>
      <w:bookmarkStart w:id="2" w:name="_Toc2"/>
      <w:r>
        <w:t>Article summary:</w:t>
      </w:r>
      <w:bookmarkEnd w:id="2"/>
    </w:p>
    <w:p>
      <w:pPr>
        <w:jc w:val="both"/>
      </w:pPr>
      <w:r>
        <w:rPr/>
        <w:t xml:space="preserve">1. The concept of regional religious systems (RRSs) is a novel way of understanding and studying the spatial distribution pattern of religious sites and their relationship with other social and cultural factors.</w:t>
      </w:r>
    </w:p>
    <w:p>
      <w:pPr>
        <w:jc w:val="both"/>
      </w:pPr>
      <w:r>
        <w:rPr/>
        <w:t xml:space="preserve">2. RRSs are basically a spatial formation characterized by the geographical distribution of religious sites, shaped by regional systems such as William Skinner’s macroregions.</w:t>
      </w:r>
    </w:p>
    <w:p>
      <w:pPr>
        <w:jc w:val="both"/>
      </w:pPr>
      <w:r>
        <w:rPr/>
        <w:t xml:space="preserve">3. The study of RRSs is not limited to the sites because institutions here are an integral foundation of the function of sites, and various factors such as population, economy, transportation, education, culture, ethnicity, and language can have actual values in spatial analysis, regression studies, and quantitative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concept of regional religious systems (RRSs), its definition and implications for research on various religious traditions in different regions based on the spatial analysis and GIS modeling of the distribution of religious sites in Greater China. The article is well-structured and clearly written with sufficient evidence provided to support its claims. It also provides an open definition that enables researchers to discover certain rules and principles by analyzing an array of sites without imposing a fixed model on the datasets. </w:t>
      </w:r>
    </w:p>
    <w:p>
      <w:pPr>
        <w:jc w:val="both"/>
      </w:pPr>
      <w:r>
        <w:rPr/>
        <w:t xml:space="preserve">However, there are some potential biases that should be noted when considering this article's trustworthiness and reliability. For example, it does not provide any counterarguments or explore alternative perspectives on RRSs which could lead to a more balanced view on this topic. Additionally, it does not mention any possible risks associated with RRS research which could be important for readers to consider before engaging in such research. Furthermore, it does not present both sides equally which could lead to partiality in its conclusions. </w:t>
      </w:r>
    </w:p>
    <w:p>
      <w:pPr>
        <w:jc w:val="both"/>
      </w:pPr>
      <w:r>
        <w:rPr/>
        <w:t xml:space="preserve">In conclusion, while this article provides a comprehensive overview of RRSs with sufficient evidence provided to support its claims, there are some potential biases that should be noted when considering its trustworthiness and reliability such as lack of counterarguments or alternative perspectives explored; lack of mention about possible risks associated with RRS research; lack of presenting both sides equally; etc.</w:t>
      </w:r>
    </w:p>
    <w:p>
      <w:pPr>
        <w:pStyle w:val="Heading1"/>
      </w:pPr>
      <w:bookmarkStart w:id="5" w:name="_Toc5"/>
      <w:r>
        <w:t>Topics for further research:</w:t>
      </w:r>
      <w:bookmarkEnd w:id="5"/>
    </w:p>
    <w:p>
      <w:pPr>
        <w:spacing w:after="0"/>
        <w:numPr>
          <w:ilvl w:val="0"/>
          <w:numId w:val="2"/>
        </w:numPr>
      </w:pPr>
      <w:r>
        <w:rPr/>
        <w:t xml:space="preserve">Regional religious systems research risks</w:t>
      </w:r>
    </w:p>
    <w:p>
      <w:pPr>
        <w:spacing w:after="0"/>
        <w:numPr>
          <w:ilvl w:val="0"/>
          <w:numId w:val="2"/>
        </w:numPr>
      </w:pPr>
      <w:r>
        <w:rPr/>
        <w:t xml:space="preserve">Alternative perspectives on regional religious systems</w:t>
      </w:r>
    </w:p>
    <w:p>
      <w:pPr>
        <w:spacing w:after="0"/>
        <w:numPr>
          <w:ilvl w:val="0"/>
          <w:numId w:val="2"/>
        </w:numPr>
      </w:pPr>
      <w:r>
        <w:rPr/>
        <w:t xml:space="preserve">Counterarguments to regional religious systems</w:t>
      </w:r>
    </w:p>
    <w:p>
      <w:pPr>
        <w:spacing w:after="0"/>
        <w:numPr>
          <w:ilvl w:val="0"/>
          <w:numId w:val="2"/>
        </w:numPr>
      </w:pPr>
      <w:r>
        <w:rPr/>
        <w:t xml:space="preserve">GIS modeling of religious sites</w:t>
      </w:r>
    </w:p>
    <w:p>
      <w:pPr>
        <w:spacing w:after="0"/>
        <w:numPr>
          <w:ilvl w:val="0"/>
          <w:numId w:val="2"/>
        </w:numPr>
      </w:pPr>
      <w:r>
        <w:rPr/>
        <w:t xml:space="preserve">Spatial analysis of religious sites</w:t>
      </w:r>
    </w:p>
    <w:p>
      <w:pPr>
        <w:numPr>
          <w:ilvl w:val="0"/>
          <w:numId w:val="2"/>
        </w:numPr>
      </w:pPr>
      <w:r>
        <w:rPr/>
        <w:t xml:space="preserve">Balanced view on regional religious systems</w:t>
      </w:r>
    </w:p>
    <w:p>
      <w:pPr>
        <w:pStyle w:val="Heading1"/>
      </w:pPr>
      <w:bookmarkStart w:id="6" w:name="_Toc6"/>
      <w:r>
        <w:t>Report location:</w:t>
      </w:r>
      <w:bookmarkEnd w:id="6"/>
    </w:p>
    <w:p>
      <w:hyperlink r:id="rId8" w:history="1">
        <w:r>
          <w:rPr>
            <w:color w:val="2980b9"/>
            <w:u w:val="single"/>
          </w:rPr>
          <w:t xml:space="preserve">https://www.fullpicture.app/item/8f2ab06c996c64ebdb176e830959d181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99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1444/14/1/85" TargetMode="External"/><Relationship Id="rId8" Type="http://schemas.openxmlformats.org/officeDocument/2006/relationships/hyperlink" Target="https://www.fullpicture.app/item/8f2ab06c996c64ebdb176e830959d1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2023-02-27T21:10:27+01:00</dcterms:created>
  <dcterms:modified xsi:type="dcterms:W3CDTF">2023-02-27T21:10:27+01:00</dcterms:modified>
</cp:coreProperties>
</file>

<file path=docProps/custom.xml><?xml version="1.0" encoding="utf-8"?>
<Properties xmlns="http://schemas.openxmlformats.org/officeDocument/2006/custom-properties" xmlns:vt="http://schemas.openxmlformats.org/officeDocument/2006/docPropsVTypes"/>
</file>