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Regenerated cellulose nanofiber reinforced chitosan hydrogel scaffolds for bone tissue engineering - ScienceDirect</w:t>
      </w:r>
      <w:br/>
      <w:hyperlink r:id="rId7" w:history="1">
        <w:r>
          <w:rPr>
            <w:color w:val="2980b9"/>
            <w:u w:val="single"/>
          </w:rPr>
          <w:t xml:space="preserve">https://www.sciencedirect.com/science/article/pii/S0144861720311966</w:t>
        </w:r>
      </w:hyperlink>
    </w:p>
    <w:p>
      <w:pPr>
        <w:pStyle w:val="Heading1"/>
      </w:pPr>
      <w:bookmarkStart w:id="2" w:name="_Toc2"/>
      <w:r>
        <w:t>Article summary:</w:t>
      </w:r>
      <w:bookmarkEnd w:id="2"/>
    </w:p>
    <w:p>
      <w:pPr>
        <w:jc w:val="both"/>
      </w:pPr>
      <w:r>
        <w:rPr/>
        <w:t xml:space="preserve">1. Regenerated cellulose nanofibers were incorporated into chitosan hydrogels to improve the mechanical properties, water absorption, and swelling capacity.</w:t>
      </w:r>
    </w:p>
    <w:p>
      <w:pPr>
        <w:jc w:val="both"/>
      </w:pPr>
      <w:r>
        <w:rPr/>
        <w:t xml:space="preserve">2. The rCL/CS composite scaffold showed increased biomineralization and enhanced pre-osteoblast cell viability, attachment, and proliferation.</w:t>
      </w:r>
    </w:p>
    <w:p>
      <w:pPr>
        <w:jc w:val="both"/>
      </w:pPr>
      <w:r>
        <w:rPr/>
        <w:t xml:space="preserve">3. The rCL/CS composite hydrogel scaffolds could be a promising three-dimensional bio-scaffold for bone tissue engineering.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“Regenerated Cellulose Nanofiber Reinforced Chitosan Hydrogel Scaffolds for Bone Tissue Engineering” is an informative piece of research that provides insight into the potential use of regenerated cellulose nanofibers as a reinforcing material in chitosan hydrogels for bone tissue engineering applications. The article is well written and provides a comprehensive overview of the research conducted on this topic, including the fabrication process, mechanical properties, biomineralization, pre-osteoblast cell viability, attachment and proliferation results. </w:t>
      </w:r>
    </w:p>
    <w:p>
      <w:pPr>
        <w:jc w:val="both"/>
      </w:pPr>
      <w:r>
        <w:rPr/>
        <w:t xml:space="preserve">The article is generally reliable and trustworthy; however there are some points that should be noted when considering its trustworthiness and reliability. Firstly, the article does not provide any information on possible risks associated with using regenerated cellulose nanofibers as a reinforcing material in chitosan hydrogels for bone tissue engineering applications. Secondly, while the article does provide evidence to support its claims regarding the improved mechanical properties of the rCL/CS composite scaffold compared to pure CS scaffolds, it does not explore any counterarguments or alternative solutions that may be available for improving the mechanical properties of chitosan hydrogels without using regenerated cellulose nanofibers as a reinforcing material. Finally, while the article does present both sides of the argument equally in terms of providing evidence to support its claims regarding improved mechanical properties and biomineralization results from using regenerated cellulose nanofibers as a reinforcing material in chitosan hydrogels for bone tissue engineering applications, it does not provide any information on potential biases or sources of partiality that may have influenced these results. </w:t>
      </w:r>
    </w:p>
    <w:p>
      <w:pPr>
        <w:jc w:val="both"/>
      </w:pPr>
      <w:r>
        <w:rPr/>
        <w:t xml:space="preserve">In conclusion, while this article is generally reliable and trustworthy in terms of providing evidence to support its claims regarding improved mechanical properties and biomineralization results from using regenerated cellulose nanofibers as a reinforcing material in chitosan hydrogels for bone tissue engineering applications, there are some points that should be noted when considering its trustworthiness and reliability such as possible risks associated with using regenerated cellulose nanofibers as a reinforcing material in chitosan hydrogels for bone tissue engineering applications; exploring counterarguments or alternative solutions; and potential biases or sources of partiality that may have influenced these results.</w:t>
      </w:r>
    </w:p>
    <w:p>
      <w:pPr>
        <w:pStyle w:val="Heading1"/>
      </w:pPr>
      <w:bookmarkStart w:id="5" w:name="_Toc5"/>
      <w:r>
        <w:t>Topics for further research:</w:t>
      </w:r>
      <w:bookmarkEnd w:id="5"/>
    </w:p>
    <w:p>
      <w:pPr>
        <w:spacing w:after="0"/>
        <w:numPr>
          <w:ilvl w:val="0"/>
          <w:numId w:val="2"/>
        </w:numPr>
      </w:pPr>
      <w:r>
        <w:rPr/>
        <w:t xml:space="preserve">Risks associated with regenerated cellulose nanofibers</w:t>
      </w:r>
    </w:p>
    <w:p>
      <w:pPr>
        <w:spacing w:after="0"/>
        <w:numPr>
          <w:ilvl w:val="0"/>
          <w:numId w:val="2"/>
        </w:numPr>
      </w:pPr>
      <w:r>
        <w:rPr/>
        <w:t xml:space="preserve">Alternative solutions for improving mechanical properties of chitosan hydrogels</w:t>
      </w:r>
    </w:p>
    <w:p>
      <w:pPr>
        <w:spacing w:after="0"/>
        <w:numPr>
          <w:ilvl w:val="0"/>
          <w:numId w:val="2"/>
        </w:numPr>
      </w:pPr>
      <w:r>
        <w:rPr/>
        <w:t xml:space="preserve">Biases and partiality in bone tissue engineering research</w:t>
      </w:r>
    </w:p>
    <w:p>
      <w:pPr>
        <w:spacing w:after="0"/>
        <w:numPr>
          <w:ilvl w:val="0"/>
          <w:numId w:val="2"/>
        </w:numPr>
      </w:pPr>
      <w:r>
        <w:rPr/>
        <w:t xml:space="preserve">Pre-osteoblast cell viability in regenerated cellulose nanofiber reinforced chitosan hydrogels</w:t>
      </w:r>
    </w:p>
    <w:p>
      <w:pPr>
        <w:spacing w:after="0"/>
        <w:numPr>
          <w:ilvl w:val="0"/>
          <w:numId w:val="2"/>
        </w:numPr>
      </w:pPr>
      <w:r>
        <w:rPr/>
        <w:t xml:space="preserve">Attachment and proliferation of pre-osteoblast cells in regenerated cellulose nanofiber reinforced chitosan hydrogels</w:t>
      </w:r>
    </w:p>
    <w:p>
      <w:pPr>
        <w:numPr>
          <w:ilvl w:val="0"/>
          <w:numId w:val="2"/>
        </w:numPr>
      </w:pPr>
      <w:r>
        <w:rPr/>
        <w:t xml:space="preserve">Regenerated cellulose nanofiber reinforced chitosan hydrogels for bone tissue engineering applications</w:t>
      </w:r>
    </w:p>
    <w:p>
      <w:pPr>
        <w:pStyle w:val="Heading1"/>
      </w:pPr>
      <w:bookmarkStart w:id="6" w:name="_Toc6"/>
      <w:r>
        <w:t>Report location:</w:t>
      </w:r>
      <w:bookmarkEnd w:id="6"/>
    </w:p>
    <w:p>
      <w:hyperlink r:id="rId8" w:history="1">
        <w:r>
          <w:rPr>
            <w:color w:val="2980b9"/>
            <w:u w:val="single"/>
          </w:rPr>
          <w:t xml:space="preserve">https://www.fullpicture.app/item/8f2e3c73b6bb49fddc963716a341f3e2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513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4861720311966" TargetMode="External"/><Relationship Id="rId8" Type="http://schemas.openxmlformats.org/officeDocument/2006/relationships/hyperlink" Target="https://www.fullpicture.app/item/8f2e3c73b6bb49fddc963716a341f3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2023-02-22T22:12:17+01:00</dcterms:created>
  <dcterms:modified xsi:type="dcterms:W3CDTF">2023-02-22T22:12:17+01:00</dcterms:modified>
</cp:coreProperties>
</file>

<file path=docProps/custom.xml><?xml version="1.0" encoding="utf-8"?>
<Properties xmlns="http://schemas.openxmlformats.org/officeDocument/2006/custom-properties" xmlns:vt="http://schemas.openxmlformats.org/officeDocument/2006/docPropsVTypes"/>
</file>