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Therapeutic Anabolic and Anticatabolic Benefits of Natural Chinese Medicines for the Treatment of Osteoporosis - PubMed</w:t>
      </w:r>
      <w:br/>
      <w:hyperlink r:id="rId7" w:history="1">
        <w:r>
          <w:rPr>
            <w:color w:val="2980b9"/>
            <w:u w:val="single"/>
          </w:rPr>
          <w:t xml:space="preserve">https://pubmed.ncbi.nlm.nih.gov/31824310/</w:t>
        </w:r>
      </w:hyperlink>
    </w:p>
    <w:p>
      <w:pPr>
        <w:pStyle w:val="Heading1"/>
      </w:pPr>
      <w:bookmarkStart w:id="2" w:name="_Toc2"/>
      <w:r>
        <w:t>Article summary:</w:t>
      </w:r>
      <w:bookmarkEnd w:id="2"/>
    </w:p>
    <w:p>
      <w:pPr>
        <w:jc w:val="both"/>
      </w:pPr>
      <w:r>
        <w:rPr/>
        <w:t xml:space="preserve">1. Osteoporosis is a bone disease characterized by increasing osseous fragility and fracture due to the reduced bone mass and microstructural degradation.</w:t>
      </w:r>
    </w:p>
    <w:p>
      <w:pPr>
        <w:jc w:val="both"/>
      </w:pPr>
      <w:r>
        <w:rPr/>
        <w:t xml:space="preserve">2. Primary pharmacological strategies for the treatment of osteoporosis, such as hormone replacement therapy (HRT) and alendronate therapies, may produce adverse side-effects and may not be recommended for long-term usage.</w:t>
      </w:r>
    </w:p>
    <w:p>
      <w:pPr>
        <w:jc w:val="both"/>
      </w:pPr>
      <w:r>
        <w:rPr/>
        <w:t xml:space="preserve">3. Natural Chinese medicines are being studied as potential alternatives to primary pharmacological strategies for the treatment of osteoporosis, as they appear to improve bone metabolism and attenuate the osteoporotic imbalance between bone formation and bone resorption at a cellular level with few adverse side-effects.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natural Chinese medicines that are being studied as potential alternatives to primary pharmacological strategies for the treatment of osteoporosis. The article is well written and provides a comprehensive review of these classic and bone-specific drugs in natural Chinese medicines for the treatment of osteoporosis that had been deeply and definitely studied and reported with both bone formation and antiresorption effects. The authors provide evidence for their claims, citing relevant studies in support of their arguments.</w:t>
      </w:r>
    </w:p>
    <w:p>
      <w:pPr>
        <w:jc w:val="both"/>
      </w:pPr>
      <w:r>
        <w:rPr/>
        <w:t xml:space="preserve">However, there are some potential biases in the article that should be noted. For example, while the authors discuss potential benefits of natural Chinese medicines for treating osteoporosis, they do not discuss any possible risks associated with these treatments or any potential side effects that could occur from using them. Additionally, while the authors cite relevant studies in support of their claims, they do not explore any counterarguments or present both sides equally when discussing potential benefits versus risks associated with natural Chinese medicine treatments for osteoporosis. Furthermore, it is possible that some of the studies cited by the authors may have been funded by companies or organizations with vested interests in promoting natural Chinese medicine treatments for osteoporosis, which could lead to partiality or promotional content in the article.</w:t>
      </w:r>
    </w:p>
    <w:p>
      <w:pPr>
        <w:jc w:val="both"/>
      </w:pPr>
      <w:r>
        <w:rPr/>
        <w:t xml:space="preserve">In conclusion, while this article provides an informative overview of natural Chinese medicines being studied as potential alternatives to primary pharmacological strategies for treating osteoporosis, it should be read critically due to its potential biases and one-sided reporting on certain topics related to these treatments.</w:t>
      </w:r>
    </w:p>
    <w:p>
      <w:pPr>
        <w:pStyle w:val="Heading1"/>
      </w:pPr>
      <w:bookmarkStart w:id="5" w:name="_Toc5"/>
      <w:r>
        <w:t>Topics for further research:</w:t>
      </w:r>
      <w:bookmarkEnd w:id="5"/>
    </w:p>
    <w:p>
      <w:pPr>
        <w:spacing w:after="0"/>
        <w:numPr>
          <w:ilvl w:val="0"/>
          <w:numId w:val="2"/>
        </w:numPr>
      </w:pPr>
      <w:r>
        <w:rPr/>
        <w:t xml:space="preserve">Risks associated with natural Chinese medicine treatments for osteoporosis</w:t>
      </w:r>
    </w:p>
    <w:p>
      <w:pPr>
        <w:spacing w:after="0"/>
        <w:numPr>
          <w:ilvl w:val="0"/>
          <w:numId w:val="2"/>
        </w:numPr>
      </w:pPr>
      <w:r>
        <w:rPr/>
        <w:t xml:space="preserve">Side effects of natural Chinese medicine treatments for osteoporosis</w:t>
      </w:r>
    </w:p>
    <w:p>
      <w:pPr>
        <w:spacing w:after="0"/>
        <w:numPr>
          <w:ilvl w:val="0"/>
          <w:numId w:val="2"/>
        </w:numPr>
      </w:pPr>
      <w:r>
        <w:rPr/>
        <w:t xml:space="preserve">Counterarguments to natural Chinese medicine treatments for osteoporosis</w:t>
      </w:r>
    </w:p>
    <w:p>
      <w:pPr>
        <w:spacing w:after="0"/>
        <w:numPr>
          <w:ilvl w:val="0"/>
          <w:numId w:val="2"/>
        </w:numPr>
      </w:pPr>
      <w:r>
        <w:rPr/>
        <w:t xml:space="preserve">Potential conflicts of interest in studies of natural Chinese medicine treatments for osteoporosis</w:t>
      </w:r>
    </w:p>
    <w:p>
      <w:pPr>
        <w:spacing w:after="0"/>
        <w:numPr>
          <w:ilvl w:val="0"/>
          <w:numId w:val="2"/>
        </w:numPr>
      </w:pPr>
      <w:r>
        <w:rPr/>
        <w:t xml:space="preserve">Evidence-based research on natural Chinese medicine treatments for osteoporosis</w:t>
      </w:r>
    </w:p>
    <w:p>
      <w:pPr>
        <w:numPr>
          <w:ilvl w:val="0"/>
          <w:numId w:val="2"/>
        </w:numPr>
      </w:pPr>
      <w:r>
        <w:rPr/>
        <w:t xml:space="preserve">Comparative analysis of natural Chinese medicine treatments versus primary pharmacological strategies for osteoporosis</w:t>
      </w:r>
    </w:p>
    <w:p>
      <w:pPr>
        <w:pStyle w:val="Heading1"/>
      </w:pPr>
      <w:bookmarkStart w:id="6" w:name="_Toc6"/>
      <w:r>
        <w:t>Report location:</w:t>
      </w:r>
      <w:bookmarkEnd w:id="6"/>
    </w:p>
    <w:p>
      <w:hyperlink r:id="rId8" w:history="1">
        <w:r>
          <w:rPr>
            <w:color w:val="2980b9"/>
            <w:u w:val="single"/>
          </w:rPr>
          <w:t xml:space="preserve">https://www.fullpicture.app/item/8f6196ab216340f7c27eade567504476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A6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24310/" TargetMode="External"/><Relationship Id="rId8" Type="http://schemas.openxmlformats.org/officeDocument/2006/relationships/hyperlink" Target="https://www.fullpicture.app/item/8f6196ab216340f7c27eade5675044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2023-03-05T17:18:30+01:00</dcterms:created>
  <dcterms:modified xsi:type="dcterms:W3CDTF">2023-03-05T17:18:30+01:00</dcterms:modified>
</cp:coreProperties>
</file>

<file path=docProps/custom.xml><?xml version="1.0" encoding="utf-8"?>
<Properties xmlns="http://schemas.openxmlformats.org/officeDocument/2006/custom-properties" xmlns:vt="http://schemas.openxmlformats.org/officeDocument/2006/docPropsVTypes"/>
</file>