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非物质文化遗产融入高校教育的意义及教学方式解读 - 中国知网</w:t></w:r><w:br/><w:hyperlink r:id="rId7" w:history="1"><w:r><w:rPr><w:color w:val="2980b9"/><w:u w:val="single"/></w:rPr><w:t xml:space="preserve">https://kns.cnki.net/kcms2/article/abstract?v=3uoqIhG8C44YLTlOAiTRKibYlV5Vjs7iLik5jEcCI09uHa3oBxtWoOqunkpmtZS4bs2Gw-yM5ZxsucaayYrE33Z6EVBeEv1C&uniplatform=NZKPT</w:t></w:r></w:hyperlink></w:p><w:p><w:pPr><w:pStyle w:val="Heading1"/></w:pPr><w:bookmarkStart w:id="2" w:name="_Toc2"/><w:r><w:t>Article summary:</w:t></w:r><w:bookmarkEnd w:id="2"/></w:p><w:p><w:pPr><w:jc w:val="both"/></w:pPr><w:r><w:rPr/><w:t xml:space="preserve">1. The significance of integrating intangible cultural heritage into college education and the importance of classroom teaching.</w:t></w:r></w:p><w:p><w:pPr><w:jc w:val="both"/></w:pPr><w:r><w:rPr/><w:t xml:space="preserve">2. Establishing a teacher team to protect and inherit intangible cultural heritage, as well as protecting and inheriting intangible cultural heritage through curriculum system construction.</w:t></w:r></w:p><w:p><w:pPr><w:jc w:val="both"/></w:pPr><w:r><w:rPr/><w:t xml:space="preserve">3. Protecting and inheriting intangible cultural heritage through extracurricular activities such as teaching protection activities, creating campus culture, community activities, innovative experiments, and cultivating new inheritors among college students.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content and sources. It provides an overview of the significance of integrating intangible cultural heritage into college education, as well as the importance of classroom teaching for protecting and inheriting this type of cultural heritage. The article also outlines various methods for integrating intangible cultural heritage into extracurricular activities in colleges and universities, such as teaching protection activities, creating campus culture, community activities, innovative experiments, and cultivating new inheritors among college students.</w:t></w:r></w:p><w:p><w:pPr><w:jc w:val="both"/></w:pPr><w:r><w:rPr/><w:t xml:space="preserve">The article does not appear to be biased or one-sided in its reporting; it presents both sides equally by providing an overview of the significance of integrating intangible cultural heritage into college education on one hand, while outlining various methods for protecting and inheriting this type of cultural heritage on the other hand. Furthermore, the article does not appear to contain any promotional content or partiality towards any particular point of view or opinion.</w:t></w:r></w:p><w:p><w:pPr><w:jc w:val="both"/></w:pPr><w:r><w:rPr/><w:t xml:space="preserve">The article does not appear to contain any unsupported claims or missing points of consideration; all claims are supported by evidence from reliable sources. Additionally, all potential risks associated with integrating intangible cultural heritage into college education are noted in the article. However, there is some room for improvement in terms of exploring counterarguments; while the article does provide an overview of potential benefits associated with integrating this type of cultural heritage into college education, it does not explore any potential drawbacks or challenges that may arise from doing so.</w:t></w:r></w:p><w:p><w:pPr><w:pStyle w:val="Heading1"/></w:pPr><w:bookmarkStart w:id="5" w:name="_Toc5"/><w:r><w:t>Topics for further research:</w:t></w:r><w:bookmarkEnd w:id="5"/></w:p><w:p><w:pPr><w:spacing w:after="0"/><w:numPr><w:ilvl w:val="0"/><w:numId w:val="2"/></w:numPr></w:pPr><w:r><w:rPr/><w:t xml:space="preserve">Challenges of integrating intangible cultural heritage into college education</w:t></w:r></w:p><w:p><w:pPr><w:spacing w:after="0"/><w:numPr><w:ilvl w:val="0"/><w:numId w:val="2"/></w:numPr></w:pPr><w:r><w:rPr/><w:t xml:space="preserve">Benefits of integrating intangible cultural heritage into college education</w:t></w:r></w:p><w:p><w:pPr><w:spacing w:after="0"/><w:numPr><w:ilvl w:val="0"/><w:numId w:val="2"/></w:numPr></w:pPr><w:r><w:rPr/><w:t xml:space="preserve">Strategies for protecting intangible cultural heritage in college</w:t></w:r></w:p><w:p><w:pPr><w:spacing w:after="0"/><w:numPr><w:ilvl w:val="0"/><w:numId w:val="2"/></w:numPr></w:pPr><w:r><w:rPr/><w:t xml:space="preserve">Innovative experiments for integrating intangible cultural heritage into college</w:t></w:r></w:p><w:p><w:pPr><w:spacing w:after="0"/><w:numPr><w:ilvl w:val="0"/><w:numId w:val="2"/></w:numPr></w:pPr><w:r><w:rPr/><w:t xml:space="preserve">Impact of integrating intangible cultural heritage into college education</w:t></w:r></w:p><w:p><w:pPr><w:numPr><w:ilvl w:val="0"/><w:numId w:val="2"/></w:numPr></w:pPr><w:r><w:rPr/><w:t xml:space="preserve">Cultivating new inheritors of intangible cultural heritage in college</w:t></w:r></w:p><w:p><w:pPr><w:pStyle w:val="Heading1"/></w:pPr><w:bookmarkStart w:id="6" w:name="_Toc6"/><w:r><w:t>Report location:</w:t></w:r><w:bookmarkEnd w:id="6"/></w:p><w:p><w:hyperlink r:id="rId8" w:history="1"><w:r><w:rPr><w:color w:val="2980b9"/><w:u w:val="single"/></w:rPr><w:t xml:space="preserve">https://www.fullpicture.app/item/8f7e209db217798f1f374d7d7a6f64a9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493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OqunkpmtZS4bs2Gw-yM5ZxsucaayYrE33Z6EVBeEv1C&amp;uniplatform=NZKPT" TargetMode="External"/><Relationship Id="rId8" Type="http://schemas.openxmlformats.org/officeDocument/2006/relationships/hyperlink" Target="https://www.fullpicture.app/item/8f7e209db217798f1f374d7d7a6f64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2023-02-19T01:33:22+01:00</dcterms:created>
  <dcterms:modified xsi:type="dcterms:W3CDTF">2023-02-19T01:33:22+01:00</dcterms:modified>
</cp:coreProperties>
</file>

<file path=docProps/custom.xml><?xml version="1.0" encoding="utf-8"?>
<Properties xmlns="http://schemas.openxmlformats.org/officeDocument/2006/custom-properties" xmlns:vt="http://schemas.openxmlformats.org/officeDocument/2006/docPropsVTypes"/>
</file>