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Catalytic reduction of carbon dioxide by nickel-based catalyst under atmospheric pressure. Chemical Engineering Journal, 297, 11–18 | 10.1016/j.cej.2016.03.108</w:t>
      </w:r>
      <w:br/>
      <w:hyperlink r:id="rId7" w:history="1">
        <w:r>
          <w:rPr>
            <w:color w:val="2980b9"/>
            <w:u w:val="single"/>
          </w:rPr>
          <w:t xml:space="preserve">https://sci-hub.se/10.1016/j.cej.2016.03.108</w:t>
        </w:r>
      </w:hyperlink>
    </w:p>
    <w:p>
      <w:pPr>
        <w:pStyle w:val="Heading1"/>
      </w:pPr>
      <w:bookmarkStart w:id="2" w:name="_Toc2"/>
      <w:r>
        <w:t>Article summary:</w:t>
      </w:r>
      <w:bookmarkEnd w:id="2"/>
    </w:p>
    <w:p>
      <w:pPr>
        <w:jc w:val="both"/>
      </w:pPr>
      <w:r>
        <w:rPr/>
        <w:t xml:space="preserve">1. 本研究使用镍基催化剂在大气压下催化还原二氧化碳。</w:t>
      </w:r>
    </w:p>
    <w:p>
      <w:pPr>
        <w:jc w:val="both"/>
      </w:pPr>
      <w:r>
        <w:rPr/>
        <w:t xml:space="preserve">2. 催化还原二氧化碳是一种有效的方法来减少温室气体排放和利用废弃物。</w:t>
      </w:r>
    </w:p>
    <w:p>
      <w:pPr>
        <w:jc w:val="both"/>
      </w:pPr>
      <w:r>
        <w:rPr/>
        <w:t xml:space="preserve">3. 该研究结果表明，镍基催化剂在大气压下具有良好的催化活性和稳定性。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对于上述文章的详细批判性分析，以下是一些可能存在的问题和偏见：</w:t>
      </w:r>
    </w:p>
    <w:p>
      <w:pPr>
        <w:jc w:val="both"/>
      </w:pPr>
      <w:r>
        <w:rPr/>
        <w:t xml:space="preserve"/>
      </w:r>
    </w:p>
    <w:p>
      <w:pPr>
        <w:jc w:val="both"/>
      </w:pPr>
      <w:r>
        <w:rPr/>
        <w:t xml:space="preserve">1. 潜在偏见及其来源：文章可能存在潜在的偏见，特别是在对碳减排技术进行评估时。作者可能有与使用镍基催化剂相关的利益冲突，这可能导致对该技术的过度宣传或忽略其他可行的替代方案。</w:t>
      </w:r>
    </w:p>
    <w:p>
      <w:pPr>
        <w:jc w:val="both"/>
      </w:pPr>
      <w:r>
        <w:rPr/>
        <w:t xml:space="preserve"/>
      </w:r>
    </w:p>
    <w:p>
      <w:pPr>
        <w:jc w:val="both"/>
      </w:pPr>
      <w:r>
        <w:rPr/>
        <w:t xml:space="preserve">2. 片面报道：文章可能只关注了镍基催化剂在大气压下还原二氧化碳的优点，而忽略了其他催化剂或条件下的反应效果。这种片面报道可能导致读者对该技术的实际可行性和效果产生误解。</w:t>
      </w:r>
    </w:p>
    <w:p>
      <w:pPr>
        <w:jc w:val="both"/>
      </w:pPr>
      <w:r>
        <w:rPr/>
        <w:t xml:space="preserve"/>
      </w:r>
    </w:p>
    <w:p>
      <w:pPr>
        <w:jc w:val="both"/>
      </w:pPr>
      <w:r>
        <w:rPr/>
        <w:t xml:space="preserve">3. 无根据的主张：文章中提到镍基催化剂可以在大气压下有效地还原二氧化碳，但未提供足够的实验证据来支持这一主张。缺乏实验证据使得读者难以确定该技术是否真正可行。</w:t>
      </w:r>
    </w:p>
    <w:p>
      <w:pPr>
        <w:jc w:val="both"/>
      </w:pPr>
      <w:r>
        <w:rPr/>
        <w:t xml:space="preserve"/>
      </w:r>
    </w:p>
    <w:p>
      <w:pPr>
        <w:jc w:val="both"/>
      </w:pPr>
      <w:r>
        <w:rPr/>
        <w:t xml:space="preserve">4. 缺失的考虑点：文章可能没有充分考虑到使用镍基催化剂还原二氧化碳所涉及的环境和经济影响。例如，是否存在副产物或废物处理问题？是否需要大量能源来驱动反应？这些考虑点对于评估该技术的可行性和可持续性至关重要。</w:t>
      </w:r>
    </w:p>
    <w:p>
      <w:pPr>
        <w:jc w:val="both"/>
      </w:pPr>
      <w:r>
        <w:rPr/>
        <w:t xml:space="preserve"/>
      </w:r>
    </w:p>
    <w:p>
      <w:pPr>
        <w:jc w:val="both"/>
      </w:pPr>
      <w:r>
        <w:rPr/>
        <w:t xml:space="preserve">5. 所提出主张的缺失证据：文章中可能没有提供足够的证据来支持作者对镍基催化剂在大气压下还原二氧化碳的主张。缺乏实验证据使得读者难以相信该技术的效果和可行性。</w:t>
      </w:r>
    </w:p>
    <w:p>
      <w:pPr>
        <w:jc w:val="both"/>
      </w:pPr>
      <w:r>
        <w:rPr/>
        <w:t xml:space="preserve"/>
      </w:r>
    </w:p>
    <w:p>
      <w:pPr>
        <w:jc w:val="both"/>
      </w:pPr>
      <w:r>
        <w:rPr/>
        <w:t xml:space="preserve">6. 未探索的反驳：文章可能没有探索或讨论其他学者或研究人员对使用镍基催化剂还原二氧化碳技术的反驳观点。这种未探索反驳可能导致读者无法获得全面和客观的信息。</w:t>
      </w:r>
    </w:p>
    <w:p>
      <w:pPr>
        <w:jc w:val="both"/>
      </w:pPr>
      <w:r>
        <w:rPr/>
        <w:t xml:space="preserve"/>
      </w:r>
    </w:p>
    <w:p>
      <w:pPr>
        <w:jc w:val="both"/>
      </w:pPr>
      <w:r>
        <w:rPr/>
        <w:t xml:space="preserve">7. 宣传内容和偏袒：文章可能存在宣传内容，过度强调了镍基催化剂在大气压下还原二氧化碳的优势，而忽略了其他相关技术或方法。这种偏袒可能会误导读者，并使他们对该技术产生不切实际的期望。</w:t>
      </w:r>
    </w:p>
    <w:p>
      <w:pPr>
        <w:jc w:val="both"/>
      </w:pPr>
      <w:r>
        <w:rPr/>
        <w:t xml:space="preserve"/>
      </w:r>
    </w:p>
    <w:p>
      <w:pPr>
        <w:jc w:val="both"/>
      </w:pPr>
      <w:r>
        <w:rPr/>
        <w:t xml:space="preserve">8. 是否注意到可能的风险：文章可能没有充分讨论使用镍基催化剂还原二氧化碳所涉及的潜在风险。例如，是否存在与镍基催化剂相关的环境或健康风险？这种缺乏对潜在风险的关注可能导致读者对该技术的实际可行性和可持续性产生疑虑。</w:t>
      </w:r>
    </w:p>
    <w:p>
      <w:pPr>
        <w:jc w:val="both"/>
      </w:pPr>
      <w:r>
        <w:rPr/>
        <w:t xml:space="preserve"/>
      </w:r>
    </w:p>
    <w:p>
      <w:pPr>
        <w:jc w:val="both"/>
      </w:pPr>
      <w:r>
        <w:rPr/>
        <w:t xml:space="preserve">9. 没有平等地呈现双方：文章可能没有平等地呈现使用镍基催化剂还原二氧化碳技术的优点和缺点。这种不平等的呈现可能导致读者对该技术的评估产生偏见。</w:t>
      </w:r>
    </w:p>
    <w:p>
      <w:pPr>
        <w:jc w:val="both"/>
      </w:pPr>
      <w:r>
        <w:rPr/>
        <w:t xml:space="preserve"/>
      </w:r>
    </w:p>
    <w:p>
      <w:pPr>
        <w:jc w:val="both"/>
      </w:pPr>
      <w:r>
        <w:rPr/>
        <w:t xml:space="preserve">总之，上述文章可能存在一些潜在的偏见、片面报道、无根据的主张、缺失的考虑点、所提出主张的缺失证据、未探索的反驳、宣传内容和偏袒等问题。对于评估该技术的可行性和效果，需要更全面和客观的信息。</w:t>
      </w:r>
    </w:p>
    <w:p>
      <w:pPr>
        <w:pStyle w:val="Heading1"/>
      </w:pPr>
      <w:bookmarkStart w:id="5" w:name="_Toc5"/>
      <w:r>
        <w:t>Topics for further research:</w:t>
      </w:r>
      <w:bookmarkEnd w:id="5"/>
    </w:p>
    <w:p>
      <w:pPr>
        <w:spacing w:after="0"/>
        <w:numPr>
          <w:ilvl w:val="0"/>
          <w:numId w:val="2"/>
        </w:numPr>
      </w:pPr>
      <w:r>
        <w:rPr/>
        <w:t xml:space="preserve">镍基催化剂的利益冲突
</w:t>
      </w:r>
    </w:p>
    <w:p>
      <w:pPr>
        <w:spacing w:after="0"/>
        <w:numPr>
          <w:ilvl w:val="0"/>
          <w:numId w:val="2"/>
        </w:numPr>
      </w:pPr>
      <w:r>
        <w:rPr/>
        <w:t xml:space="preserve">其他催化剂或条件下的反应效果
</w:t>
      </w:r>
    </w:p>
    <w:p>
      <w:pPr>
        <w:spacing w:after="0"/>
        <w:numPr>
          <w:ilvl w:val="0"/>
          <w:numId w:val="2"/>
        </w:numPr>
      </w:pPr>
      <w:r>
        <w:rPr/>
        <w:t xml:space="preserve">镍基催化剂在大气压下还原二氧化碳的实验证据
</w:t>
      </w:r>
    </w:p>
    <w:p>
      <w:pPr>
        <w:spacing w:after="0"/>
        <w:numPr>
          <w:ilvl w:val="0"/>
          <w:numId w:val="2"/>
        </w:numPr>
      </w:pPr>
      <w:r>
        <w:rPr/>
        <w:t xml:space="preserve">环境和经济影响的考虑
</w:t>
      </w:r>
    </w:p>
    <w:p>
      <w:pPr>
        <w:spacing w:after="0"/>
        <w:numPr>
          <w:ilvl w:val="0"/>
          <w:numId w:val="2"/>
        </w:numPr>
      </w:pPr>
      <w:r>
        <w:rPr/>
        <w:t xml:space="preserve">镍基催化剂在大气压下还原二氧化碳的证据
</w:t>
      </w:r>
    </w:p>
    <w:p>
      <w:pPr>
        <w:numPr>
          <w:ilvl w:val="0"/>
          <w:numId w:val="2"/>
        </w:numPr>
      </w:pPr>
      <w:r>
        <w:rPr/>
        <w:t xml:space="preserve">其他学者或研究人员的反驳观点</w:t>
      </w:r>
    </w:p>
    <w:p>
      <w:pPr>
        <w:pStyle w:val="Heading1"/>
      </w:pPr>
      <w:bookmarkStart w:id="6" w:name="_Toc6"/>
      <w:r>
        <w:t>Report location:</w:t>
      </w:r>
      <w:bookmarkEnd w:id="6"/>
    </w:p>
    <w:p>
      <w:hyperlink r:id="rId8" w:history="1">
        <w:r>
          <w:rPr>
            <w:color w:val="2980b9"/>
            <w:u w:val="single"/>
          </w:rPr>
          <w:t xml:space="preserve">https://www.fullpicture.app/item/8f98767d18b4836502214aa8f1d8a1d3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3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16/j.cej.2016.03.108" TargetMode="External"/><Relationship Id="rId8" Type="http://schemas.openxmlformats.org/officeDocument/2006/relationships/hyperlink" Target="https://www.fullpicture.app/item/8f98767d18b4836502214aa8f1d8a1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2024-01-22T13:44:56+01:00</dcterms:created>
  <dcterms:modified xsi:type="dcterms:W3CDTF">2024-01-22T13:44:56+01:00</dcterms:modified>
</cp:coreProperties>
</file>

<file path=docProps/custom.xml><?xml version="1.0" encoding="utf-8"?>
<Properties xmlns="http://schemas.openxmlformats.org/officeDocument/2006/custom-properties" xmlns:vt="http://schemas.openxmlformats.org/officeDocument/2006/docPropsVTypes"/>
</file>