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Mitigating voltage fingerprint spoofing attacks on the controller area network bus | SpringerLink</w:t>
      </w:r>
      <w:br/>
      <w:hyperlink r:id="rId7" w:history="1">
        <w:r>
          <w:rPr>
            <w:color w:val="2980b9"/>
            <w:u w:val="single"/>
          </w:rPr>
          <w:t xml:space="preserve">https://link.springer.com/article/10.1007/s10586-022-03821-x</w:t>
        </w:r>
      </w:hyperlink>
    </w:p>
    <w:p>
      <w:pPr>
        <w:pStyle w:val="Heading1"/>
      </w:pPr>
      <w:bookmarkStart w:id="2" w:name="_Toc2"/>
      <w:r>
        <w:t>Article summary:</w:t>
      </w:r>
      <w:bookmarkEnd w:id="2"/>
    </w:p>
    <w:p>
      <w:pPr>
        <w:jc w:val="both"/>
      </w:pPr>
      <w:r>
        <w:rPr/>
        <w:t xml:space="preserve">1. The CAN bus is vulnerable to ECU impersonation and message spoofing attacks due to its broadcast nature and lack of strong authentication and data integrity mechanisms.</w:t>
      </w:r>
    </w:p>
    <w:p>
      <w:pPr>
        <w:jc w:val="both"/>
      </w:pPr>
      <w:r>
        <w:rPr/>
        <w:t xml:space="preserve">2. Voltage-based fingerprints can be used for identity verification, but attackers can associate their own fingerprint with legitimate ECUs.</w:t>
      </w:r>
    </w:p>
    <w:p>
      <w:pPr>
        <w:jc w:val="both"/>
      </w:pPr>
      <w:r>
        <w:rPr/>
        <w:t xml:space="preserve">3. This paper proposes a novel approach called Mitigating Attempts to Spoof voltage-based fingerprints (MAS) which introduces unpredictably scheduled transmissions and unconventional fingerprints by triggering simultaneous transmissions of more than one ECU in order to generate a clean online fingerprinting dataset.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vulnerabilities of the Controller Area Network (CAN) bus, as well as a proposed solution for mitigating voltage fingerprint spoofing attacks on the CAN bus. The article is written in an objective manner, providing evidence for its claims and exploring counterarguments where appropriate. It does not appear to contain any promotional content or partiality, nor does it present both sides equally; rather, it focuses on presenting the proposed solution in detail while acknowledging potential risks associated with it. </w:t>
      </w:r>
    </w:p>
    <w:p>
      <w:pPr>
        <w:jc w:val="both"/>
      </w:pPr>
      <w:r>
        <w:rPr/>
        <w:t xml:space="preserve">The article is generally reliable and trustworthy; however, there are some points that could be further explored or clarified. For example, the article does not provide any details about how the proposed solution would be implemented in practice or what kind of resources would be required for its implementation. Additionally, while the article acknowledges potential risks associated with the proposed solution, it does not provide any concrete examples or further discussion of these risks. Finally, while the article mentions machine learning techniques being used for devising fingerprints based on collected measurements during system operation, it does not provide any details about which specific techniques are being used or how they are being applied in this context. </w:t>
      </w:r>
    </w:p>
    <w:p>
      <w:pPr>
        <w:jc w:val="both"/>
      </w:pPr>
      <w:r>
        <w:rPr/>
        <w:t xml:space="preserve">In conclusion, this article provides a comprehensive overview of voltage fingerprint spoofing attacks on the CAN bus and presents a novel approach for mitigating such attacks; however, there are some points that could be further explored or clarified in order to increase its trustworthiness and reliability.</w:t>
      </w:r>
    </w:p>
    <w:p>
      <w:pPr>
        <w:pStyle w:val="Heading1"/>
      </w:pPr>
      <w:bookmarkStart w:id="5" w:name="_Toc5"/>
      <w:r>
        <w:t>Topics for further research:</w:t>
      </w:r>
      <w:bookmarkEnd w:id="5"/>
    </w:p>
    <w:p>
      <w:pPr>
        <w:spacing w:after="0"/>
        <w:numPr>
          <w:ilvl w:val="0"/>
          <w:numId w:val="2"/>
        </w:numPr>
      </w:pPr>
      <w:r>
        <w:rPr/>
        <w:t xml:space="preserve">CAN bus security</w:t>
      </w:r>
    </w:p>
    <w:p>
      <w:pPr>
        <w:spacing w:after="0"/>
        <w:numPr>
          <w:ilvl w:val="0"/>
          <w:numId w:val="2"/>
        </w:numPr>
      </w:pPr>
      <w:r>
        <w:rPr/>
        <w:t xml:space="preserve">Voltage fingerprint spoofing attacks</w:t>
      </w:r>
    </w:p>
    <w:p>
      <w:pPr>
        <w:spacing w:after="0"/>
        <w:numPr>
          <w:ilvl w:val="0"/>
          <w:numId w:val="2"/>
        </w:numPr>
      </w:pPr>
      <w:r>
        <w:rPr/>
        <w:t xml:space="preserve">Mitigation strategies for CAN bus attacks</w:t>
      </w:r>
    </w:p>
    <w:p>
      <w:pPr>
        <w:spacing w:after="0"/>
        <w:numPr>
          <w:ilvl w:val="0"/>
          <w:numId w:val="2"/>
        </w:numPr>
      </w:pPr>
      <w:r>
        <w:rPr/>
        <w:t xml:space="preserve">Machine learning techniques for CAN bus security</w:t>
      </w:r>
    </w:p>
    <w:p>
      <w:pPr>
        <w:spacing w:after="0"/>
        <w:numPr>
          <w:ilvl w:val="0"/>
          <w:numId w:val="2"/>
        </w:numPr>
      </w:pPr>
      <w:r>
        <w:rPr/>
        <w:t xml:space="preserve">Implementation of CAN bus security solutions</w:t>
      </w:r>
    </w:p>
    <w:p>
      <w:pPr>
        <w:numPr>
          <w:ilvl w:val="0"/>
          <w:numId w:val="2"/>
        </w:numPr>
      </w:pPr>
      <w:r>
        <w:rPr/>
        <w:t xml:space="preserve">Risks associated with CAN bus security solutions</w:t>
      </w:r>
    </w:p>
    <w:p>
      <w:pPr>
        <w:pStyle w:val="Heading1"/>
      </w:pPr>
      <w:bookmarkStart w:id="6" w:name="_Toc6"/>
      <w:r>
        <w:t>Report location:</w:t>
      </w:r>
      <w:bookmarkEnd w:id="6"/>
    </w:p>
    <w:p>
      <w:hyperlink r:id="rId8" w:history="1">
        <w:r>
          <w:rPr>
            <w:color w:val="2980b9"/>
            <w:u w:val="single"/>
          </w:rPr>
          <w:t xml:space="preserve">https://www.fullpicture.app/item/8fbcb597c9d6b16149fccd06d3d23746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51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86-022-03821-x" TargetMode="External"/><Relationship Id="rId8" Type="http://schemas.openxmlformats.org/officeDocument/2006/relationships/hyperlink" Target="https://www.fullpicture.app/item/8fbcb597c9d6b16149fccd06d3d237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2023-02-24T05:45:15+01:00</dcterms:created>
  <dcterms:modified xsi:type="dcterms:W3CDTF">2023-02-24T05:45:15+01:00</dcterms:modified>
</cp:coreProperties>
</file>

<file path=docProps/custom.xml><?xml version="1.0" encoding="utf-8"?>
<Properties xmlns="http://schemas.openxmlformats.org/officeDocument/2006/custom-properties" xmlns:vt="http://schemas.openxmlformats.org/officeDocument/2006/docPropsVTypes"/>
</file>