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Action Research and Systematic, Intentional Change in Teaching Practice. Review of Research in Education, 43(1), 163–196 | 10.3102/0091732X18821132</w:t>
      </w:r>
      <w:br/>
      <w:hyperlink r:id="rId7" w:history="1">
        <w:r>
          <w:rPr>
            <w:color w:val="2980b9"/>
            <w:u w:val="single"/>
          </w:rPr>
          <w:t xml:space="preserve">https://sci-hub.ru/10.3102/0091732X18821132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本文介绍了行动研究和系统性、有意识的教学实践变革的概念和方法。</w:t>
      </w:r>
    </w:p>
    <w:p>
      <w:pPr>
        <w:jc w:val="both"/>
      </w:pPr>
      <w:r>
        <w:rPr/>
        <w:t xml:space="preserve">2. 行动研究可以帮助教师在实践中进行反思和改进，从而提高教学质量。</w:t>
      </w:r>
    </w:p>
    <w:p>
      <w:pPr>
        <w:jc w:val="both"/>
      </w:pPr>
      <w:r>
        <w:rPr/>
        <w:t xml:space="preserve">3. 教育机构应该支持并鼓励教师进行行动研究，并提供必要的资源和支持。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由于本文无法访问Sci-Hub网站，因此无法对该文章进行详细的批判性分析。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 access publishing
</w:t>
      </w:r>
    </w:p>
    <w:p>
      <w:pPr>
        <w:spacing w:after="0"/>
        <w:numPr>
          <w:ilvl w:val="0"/>
          <w:numId w:val="2"/>
        </w:numPr>
      </w:pPr>
      <w:r>
        <w:rPr/>
        <w:t xml:space="preserve">Scholarly communication
</w:t>
      </w:r>
    </w:p>
    <w:p>
      <w:pPr>
        <w:spacing w:after="0"/>
        <w:numPr>
          <w:ilvl w:val="0"/>
          <w:numId w:val="2"/>
        </w:numPr>
      </w:pPr>
      <w:r>
        <w:rPr/>
        <w:t xml:space="preserve">Academic publishing industry
</w:t>
      </w:r>
    </w:p>
    <w:p>
      <w:pPr>
        <w:spacing w:after="0"/>
        <w:numPr>
          <w:ilvl w:val="0"/>
          <w:numId w:val="2"/>
        </w:numPr>
      </w:pPr>
      <w:r>
        <w:rPr/>
        <w:t xml:space="preserve">Copyright laws
</w:t>
      </w:r>
    </w:p>
    <w:p>
      <w:pPr>
        <w:spacing w:after="0"/>
        <w:numPr>
          <w:ilvl w:val="0"/>
          <w:numId w:val="2"/>
        </w:numPr>
      </w:pPr>
      <w:r>
        <w:rPr/>
        <w:t xml:space="preserve">Research funding
</w:t>
      </w:r>
    </w:p>
    <w:p>
      <w:pPr>
        <w:numPr>
          <w:ilvl w:val="0"/>
          <w:numId w:val="2"/>
        </w:numPr>
      </w:pPr>
      <w:r>
        <w:rPr/>
        <w:t xml:space="preserve">Peer review process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https://www.fullpicture.app/item/8fc6d144687df61a9e841ce40d30f641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D2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3102/0091732X18821132" TargetMode="External"/><Relationship Id="rId8" Type="http://schemas.openxmlformats.org/officeDocument/2006/relationships/hyperlink" Target="https://www.fullpicture.app/item/8fc6d144687df61a9e841ce40d30f6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2024-01-05T19:04:12+01:00</dcterms:created>
  <dcterms:modified xsi:type="dcterms:W3CDTF">2024-01-05T19:04:12+01:00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