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Drones in Journalism Education - Education Database - ProQuest</w:t>
      </w:r>
      <w:br/>
      <w:hyperlink r:id="rId7" w:history="1">
        <w:r>
          <w:rPr>
            <w:color w:val="2980b9"/>
            <w:u w:val="single"/>
          </w:rPr>
          <w:t xml:space="preserve">https://www.proquest.com/education/docview/1444602306/fulltextPDF/40D19A2010C544AEPQ/16?accountid=11441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discusses the application of current laws to drone journalism, highlighting the legal considerations and challenges faced by journalists using drones for reporting.</w:t>
      </w:r>
    </w:p>
    <w:p>
      <w:pPr>
        <w:jc w:val="both"/>
      </w:pPr>
      <w:r>
        <w:rPr/>
        <w:t xml:space="preserve">2. It explores the use of drones in education, specifically in high school classrooms, where they are used to engage students in math and science subjects.</w:t>
      </w:r>
    </w:p>
    <w:p>
      <w:pPr>
        <w:jc w:val="both"/>
      </w:pPr>
      <w:r>
        <w:rPr/>
        <w:t xml:space="preserve">3. The article also mentions a documentary film called "God's Eye News" that focuses on the use of drones in journalism, providing insights into the ethical implications and impact of drone journalism on news reporting.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titled "Drones in Journalism Education" provides a list of sources related to the use of drones in journalism education. However, it does not provide a detailed critical analysis of any specific article. Therefore, it is not possible to analyze potential biases, one-sided reporting, unsupported claims, missing points of consideration, missing evidence for claims made, unexplored counterarguments, promotional content, partiality, or whether possible risks are noted.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simply presents a list of sources without providing any analysis or evaluation of their content. It is important to note that critical analysis requires an in-depth examination and evaluation of the arguments and evidence presented in an article. Without access to the full text of the listed articles, it is not possible to conduct a thorough analysis.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To provide a detailed critical analysis, it would be necessary to review each individual source and evaluate its content based on the criteria mentioned above.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Critiques of using drones in journalism education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of drone journalism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challenges of drone reporting
</w:t>
      </w:r>
    </w:p>
    <w:p>
      <w:pPr>
        <w:spacing w:after="0"/>
        <w:numPr>
          <w:ilvl w:val="0"/>
          <w:numId w:val="2"/>
        </w:numPr>
      </w:pPr>
      <w:r>
        <w:rPr/>
        <w:t xml:space="preserve">Legal regulations for drone use in journalism
</w:t>
      </w:r>
    </w:p>
    <w:p>
      <w:pPr>
        <w:spacing w:after="0"/>
        <w:numPr>
          <w:ilvl w:val="0"/>
          <w:numId w:val="2"/>
        </w:numPr>
      </w:pPr>
      <w:r>
        <w:rPr/>
        <w:t xml:space="preserve">Impact of drones on privacy in journalism
</w:t>
      </w:r>
    </w:p>
    <w:p>
      <w:pPr>
        <w:numPr>
          <w:ilvl w:val="0"/>
          <w:numId w:val="2"/>
        </w:numPr>
      </w:pPr>
      <w:r>
        <w:rPr/>
        <w:t xml:space="preserve">Alternative perspectives on drone journalism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https://www.fullpicture.app/item/9015270e71188f5f0e9f2f63795bfe0b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123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quest.com/education/docview/1444602306/fulltextPDF/40D19A2010C544AEPQ/16?accountid=11441" TargetMode="External"/><Relationship Id="rId8" Type="http://schemas.openxmlformats.org/officeDocument/2006/relationships/hyperlink" Target="https://www.fullpicture.app/item/9015270e71188f5f0e9f2f63795bfe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2024-01-02T21:42:35+01:00</dcterms:created>
  <dcterms:modified xsi:type="dcterms:W3CDTF">2024-01-02T21:42:35+01:00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