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Gabriel García Márquez - Nobel Lecture: The Solitude of Latin America</w:t>
      </w:r>
      <w:br/>
      <w:hyperlink r:id="rId7" w:history="1">
        <w:r>
          <w:rPr>
            <w:color w:val="2980b9"/>
            <w:u w:val="single"/>
          </w:rPr>
          <w:t xml:space="preserve">https://www.nobelprize.org/prizes/literature/1982/marquez/lecture/</w:t>
        </w:r>
      </w:hyperlink>
    </w:p>
    <w:p>
      <w:pPr>
        <w:pStyle w:val="Heading1"/>
      </w:pPr>
      <w:bookmarkStart w:id="2" w:name="_Toc2"/>
      <w:r>
        <w:t>Article summary:</w:t>
      </w:r>
      <w:bookmarkEnd w:id="2"/>
    </w:p>
    <w:p>
      <w:pPr>
        <w:jc w:val="both"/>
      </w:pPr>
      <w:r>
        <w:rPr/>
        <w:t xml:space="preserve">1. Gabriel García Márquez's Nobel Lecture, titled "The Solitude of Latin America," reflects on the unique and complex reality of Latin America, filled with fantastical accounts and historical tragedies.</w:t>
      </w:r>
    </w:p>
    <w:p>
      <w:pPr>
        <w:jc w:val="both"/>
      </w:pPr>
      <w:r>
        <w:rPr/>
        <w:t xml:space="preserve">2. He criticizes the European perspective that fails to understand and support Latin America's quest for independence and social change, urging for solidarity and recognition of their own struggles.</w:t>
      </w:r>
    </w:p>
    <w:p>
      <w:pPr>
        <w:jc w:val="both"/>
      </w:pPr>
      <w:r>
        <w:rPr/>
        <w:t xml:space="preserve">3. Despite the challenges faced by Latin America, García Márquez emphasizes the resilience of its people and their ability to create a better future, envisioning a utopia where love, happiness, and equality prevail.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a translation of Gabriel García Márquez's Nobel Lecture titled "The Solitude of Latin America." It discusses the unique and complex reality of Latin America, highlighting the history of colonization, political oppression, and social injustice that the region has faced. The article also emphasizes the resilience and creativity of Latin American people in the face of adversity.</w:t>
      </w:r>
    </w:p>
    <w:p>
      <w:pPr>
        <w:jc w:val="both"/>
      </w:pPr>
      <w:r>
        <w:rPr/>
        <w:t xml:space="preserve"/>
      </w:r>
    </w:p>
    <w:p>
      <w:pPr>
        <w:jc w:val="both"/>
      </w:pPr>
      <w:r>
        <w:rPr/>
        <w:t xml:space="preserve">One potential bias in the article is its focus on the negative aspects of Latin American history and society. While it is important to acknowledge and address these issues, it may not provide a complete picture of the region. The article does not mention any positive developments or progress that has been made in Latin America.</w:t>
      </w:r>
    </w:p>
    <w:p>
      <w:pPr>
        <w:jc w:val="both"/>
      </w:pPr>
      <w:r>
        <w:rPr/>
        <w:t xml:space="preserve"/>
      </w:r>
    </w:p>
    <w:p>
      <w:pPr>
        <w:jc w:val="both"/>
      </w:pPr>
      <w:r>
        <w:rPr/>
        <w:t xml:space="preserve">The article also makes unsupported claims about European perceptions of Latin America. It suggests that Europeans view Latin Americans as inferior or less capable, without providing evidence or examples to support this claim. This generalization may oversimplify the complex relationship between Europe and Latin America.</w:t>
      </w:r>
    </w:p>
    <w:p>
      <w:pPr>
        <w:jc w:val="both"/>
      </w:pPr>
      <w:r>
        <w:rPr/>
        <w:t xml:space="preserve"/>
      </w:r>
    </w:p>
    <w:p>
      <w:pPr>
        <w:jc w:val="both"/>
      </w:pPr>
      <w:r>
        <w:rPr/>
        <w:t xml:space="preserve">Additionally, there are missing points of consideration in the article. It does not discuss any internal factors or dynamics within Latin America that have contributed to its challenges. It also does not explore any counterarguments or alternative perspectives on the issues raised.</w:t>
      </w:r>
    </w:p>
    <w:p>
      <w:pPr>
        <w:jc w:val="both"/>
      </w:pPr>
      <w:r>
        <w:rPr/>
        <w:t xml:space="preserve"/>
      </w:r>
    </w:p>
    <w:p>
      <w:pPr>
        <w:jc w:val="both"/>
      </w:pPr>
      <w:r>
        <w:rPr/>
        <w:t xml:space="preserve">There is no promotional content in the article as it primarily focuses on Gabriel García Márquez's speech rather than promoting any specific agenda or product.</w:t>
      </w:r>
    </w:p>
    <w:p>
      <w:pPr>
        <w:jc w:val="both"/>
      </w:pPr>
      <w:r>
        <w:rPr/>
        <w:t xml:space="preserve"/>
      </w:r>
    </w:p>
    <w:p>
      <w:pPr>
        <w:jc w:val="both"/>
      </w:pPr>
      <w:r>
        <w:rPr/>
        <w:t xml:space="preserve">Overall, while the article provides insight into some important aspects of Latin American history and society, it may be biased in its portrayal and lacks a comprehensive analysis of all relevant factors.</w:t>
      </w:r>
    </w:p>
    <w:p>
      <w:pPr>
        <w:pStyle w:val="Heading1"/>
      </w:pPr>
      <w:bookmarkStart w:id="5" w:name="_Toc5"/>
      <w:r>
        <w:t>Topics for further research:</w:t>
      </w:r>
      <w:bookmarkEnd w:id="5"/>
    </w:p>
    <w:p>
      <w:pPr>
        <w:spacing w:after="0"/>
        <w:numPr>
          <w:ilvl w:val="0"/>
          <w:numId w:val="2"/>
        </w:numPr>
      </w:pPr>
      <w:r>
        <w:rPr/>
        <w:t xml:space="preserve">Internal factors contributing to challenges in Latin America
</w:t>
      </w:r>
    </w:p>
    <w:p>
      <w:pPr>
        <w:spacing w:after="0"/>
        <w:numPr>
          <w:ilvl w:val="0"/>
          <w:numId w:val="2"/>
        </w:numPr>
      </w:pPr>
      <w:r>
        <w:rPr/>
        <w:t xml:space="preserve">Progress and positive developments in Latin America
</w:t>
      </w:r>
    </w:p>
    <w:p>
      <w:pPr>
        <w:spacing w:after="0"/>
        <w:numPr>
          <w:ilvl w:val="0"/>
          <w:numId w:val="2"/>
        </w:numPr>
      </w:pPr>
      <w:r>
        <w:rPr/>
        <w:t xml:space="preserve">Alternative perspectives on Latin American history and society
</w:t>
      </w:r>
    </w:p>
    <w:p>
      <w:pPr>
        <w:spacing w:after="0"/>
        <w:numPr>
          <w:ilvl w:val="0"/>
          <w:numId w:val="2"/>
        </w:numPr>
      </w:pPr>
      <w:r>
        <w:rPr/>
        <w:t xml:space="preserve">European perceptions of Latin America
</w:t>
      </w:r>
    </w:p>
    <w:p>
      <w:pPr>
        <w:spacing w:after="0"/>
        <w:numPr>
          <w:ilvl w:val="0"/>
          <w:numId w:val="2"/>
        </w:numPr>
      </w:pPr>
      <w:r>
        <w:rPr/>
        <w:t xml:space="preserve">Complex relationship between Europe and Latin America
</w:t>
      </w:r>
    </w:p>
    <w:p>
      <w:pPr>
        <w:numPr>
          <w:ilvl w:val="0"/>
          <w:numId w:val="2"/>
        </w:numPr>
      </w:pPr>
      <w:r>
        <w:rPr/>
        <w:t xml:space="preserve">Counterarguments to the issues raised in Gabriel García Márquez's speech</w:t>
      </w:r>
    </w:p>
    <w:p>
      <w:pPr>
        <w:pStyle w:val="Heading1"/>
      </w:pPr>
      <w:bookmarkStart w:id="6" w:name="_Toc6"/>
      <w:r>
        <w:t>Report location:</w:t>
      </w:r>
      <w:bookmarkEnd w:id="6"/>
    </w:p>
    <w:p>
      <w:hyperlink r:id="rId8" w:history="1">
        <w:r>
          <w:rPr>
            <w:color w:val="2980b9"/>
            <w:u w:val="single"/>
          </w:rPr>
          <w:t xml:space="preserve">https://www.fullpicture.app/item/9045456b3b822e722a55fa95ebd78afc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BF6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obelprize.org/prizes/literature/1982/marquez/lecture/" TargetMode="External"/><Relationship Id="rId8" Type="http://schemas.openxmlformats.org/officeDocument/2006/relationships/hyperlink" Target="https://www.fullpicture.app/item/9045456b3b822e722a55fa95ebd78af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2024-03-04T20:25:25+01:00</dcterms:created>
  <dcterms:modified xsi:type="dcterms:W3CDTF">2024-03-04T20:25:25+01:00</dcterms:modified>
</cp:coreProperties>
</file>

<file path=docProps/custom.xml><?xml version="1.0" encoding="utf-8"?>
<Properties xmlns="http://schemas.openxmlformats.org/officeDocument/2006/custom-properties" xmlns:vt="http://schemas.openxmlformats.org/officeDocument/2006/docPropsVTypes"/>
</file>