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Convolutional Mesh Regression for Single-Image Human Shape Reconstruction | IEEE Conference Publication | IEEE Xplore</w:t>
      </w:r>
      <w:br/>
      <w:hyperlink r:id="rId7" w:history="1">
        <w:r>
          <w:rPr>
            <w:color w:val="2980b9"/>
            <w:u w:val="single"/>
          </w:rPr>
          <w:t xml:space="preserve">https://ieeexplore.ieee.org/document/8954325</w:t>
        </w:r>
      </w:hyperlink>
    </w:p>
    <w:p>
      <w:pPr>
        <w:pStyle w:val="Heading1"/>
      </w:pPr>
      <w:bookmarkStart w:id="2" w:name="_Toc2"/>
      <w:r>
        <w:t>Article summary:</w:t>
      </w:r>
      <w:bookmarkEnd w:id="2"/>
    </w:p>
    <w:p>
      <w:pPr>
        <w:jc w:val="both"/>
      </w:pPr>
      <w:r>
        <w:rPr/>
        <w:t xml:space="preserve">1. 本文提出了一种基于卷积网格回归的方法，用于从单张图像中重建人体形状。与之前的方法相比，该方法不再直接回归模型参数，而是直接回归网格顶点的三维位置。通过引入图卷积神经网络，可以有效地处理这个任务，并利用网格结构的空间局部性。</w:t>
      </w:r>
    </w:p>
    <w:p>
      <w:pPr>
        <w:jc w:val="both"/>
      </w:pPr>
      <w:r>
        <w:rPr/>
        <w:t xml:space="preserve">2. 该方法具有灵活性，可以使用不同类型的特征作为输入，并在各种情况下都优于直接从特征中回归模型参数的基线方法。同时，在基于模型的姿势估计方法中取得了最先进的结果。</w:t>
      </w:r>
    </w:p>
    <w:p>
      <w:pPr>
        <w:jc w:val="both"/>
      </w:pPr>
      <w:r>
        <w:rPr/>
        <w:t xml:space="preserve">3. 本文的贡献包括：重新定义了人体姿势和形状估计问题，将其转化为回归网格顶点的三维位置；提出了一种图卷积神经网络来编码网格结构并实现卷积网格回归；展示了该框架对不同输入表示的灵活性，并在各种情况下都优于直接回归模型参数的基线方法；在基于模型的姿势估计方法中取得了最先进的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偏见及来源：文章没有明确提到作者的背景和潜在偏见。了解作者的背景信息可以帮助读者更好地理解其观点和可能存在的偏见。</w:t>
      </w:r>
    </w:p>
    <w:p>
      <w:pPr>
        <w:jc w:val="both"/>
      </w:pPr>
      <w:r>
        <w:rPr/>
        <w:t xml:space="preserve"/>
      </w:r>
    </w:p>
    <w:p>
      <w:pPr>
        <w:jc w:val="both"/>
      </w:pPr>
      <w:r>
        <w:rPr/>
        <w:t xml:space="preserve">2. 片面报道：文章主要关注了使用图卷积神经网络进行人体姿态和形状估计的方法，但未提及其他可能存在的方法或技术。这种片面报道可能导致读者对该领域中其他方法的了解不足。</w:t>
      </w:r>
    </w:p>
    <w:p>
      <w:pPr>
        <w:jc w:val="both"/>
      </w:pPr>
      <w:r>
        <w:rPr/>
        <w:t xml:space="preserve"/>
      </w:r>
    </w:p>
    <w:p>
      <w:pPr>
        <w:jc w:val="both"/>
      </w:pPr>
      <w:r>
        <w:rPr/>
        <w:t xml:space="preserve">3. 无根据的主张：文章声称使用图卷积神经网络可以更有效地回归三维网格顶点的位置，但没有提供充分的证据来支持这一主张。缺乏实验证据可能使读者难以相信该方法的有效性。</w:t>
      </w:r>
    </w:p>
    <w:p>
      <w:pPr>
        <w:jc w:val="both"/>
      </w:pPr>
      <w:r>
        <w:rPr/>
        <w:t xml:space="preserve"/>
      </w:r>
    </w:p>
    <w:p>
      <w:pPr>
        <w:jc w:val="both"/>
      </w:pPr>
      <w:r>
        <w:rPr/>
        <w:t xml:space="preserve">4. 缺失的考虑点：文章没有讨论使用图卷积神经网络进行人体姿态和形状估计可能存在的局限性或挑战。例如，是否存在数据集偏差、过拟合问题或计算复杂度等问题都没有被充分考虑。</w:t>
      </w:r>
    </w:p>
    <w:p>
      <w:pPr>
        <w:jc w:val="both"/>
      </w:pPr>
      <w:r>
        <w:rPr/>
        <w:t xml:space="preserve"/>
      </w:r>
    </w:p>
    <w:p>
      <w:pPr>
        <w:jc w:val="both"/>
      </w:pPr>
      <w:r>
        <w:rPr/>
        <w:t xml:space="preserve">5. 主张缺乏证据支持：文章声称他们的方法在模型参数回归方面优于基线方法，但没有提供充分的实验证据来支持这一主张。缺乏实验证据可能使读者难以相信该方法的优越性。</w:t>
      </w:r>
    </w:p>
    <w:p>
      <w:pPr>
        <w:jc w:val="both"/>
      </w:pPr>
      <w:r>
        <w:rPr/>
        <w:t xml:space="preserve"/>
      </w:r>
    </w:p>
    <w:p>
      <w:pPr>
        <w:jc w:val="both"/>
      </w:pPr>
      <w:r>
        <w:rPr/>
        <w:t xml:space="preserve">6. 未探索的反驳：文章没有探讨其他研究中可能存在的对他们方法的批评或反驳观点。这种未探索的反驳可能导致读者对该方法的全面性和可靠性产生质疑。</w:t>
      </w:r>
    </w:p>
    <w:p>
      <w:pPr>
        <w:jc w:val="both"/>
      </w:pPr>
      <w:r>
        <w:rPr/>
        <w:t xml:space="preserve"/>
      </w:r>
    </w:p>
    <w:p>
      <w:pPr>
        <w:jc w:val="both"/>
      </w:pPr>
      <w:r>
        <w:rPr/>
        <w:t xml:space="preserve">7. 宣传内容和偏袒：文章似乎更关注宣传作者提出的方法，并没有充分地讨论其他可能存在的方法或技术。这种宣传内容和偏袒可能会影响读者对该领域中其他方法的客观认识。</w:t>
      </w:r>
    </w:p>
    <w:p>
      <w:pPr>
        <w:jc w:val="both"/>
      </w:pPr>
      <w:r>
        <w:rPr/>
        <w:t xml:space="preserve"/>
      </w:r>
    </w:p>
    <w:p>
      <w:pPr>
        <w:jc w:val="both"/>
      </w:pPr>
      <w:r>
        <w:rPr/>
        <w:t xml:space="preserve">8. 是否注意到可能的风险：文章没有明确讨论使用图卷积神经网络进行人体姿态和形状估计可能存在的潜在风险或不确定性。忽略这些风险可能导致读者对该方法的应用范围和可行性产生误解。</w:t>
      </w:r>
    </w:p>
    <w:p>
      <w:pPr>
        <w:jc w:val="both"/>
      </w:pPr>
      <w:r>
        <w:rPr/>
        <w:t xml:space="preserve"/>
      </w:r>
    </w:p>
    <w:p>
      <w:pPr>
        <w:jc w:val="both"/>
      </w:pPr>
      <w:r>
        <w:rPr/>
        <w:t xml:space="preserve">9. 没有平等地呈现双方：文章只关注了作者提出的方法，而没有平等地呈现其他相关研究或观点。这种不平等呈现可能导致读者对该领域中其他方法和观点的理解不足。</w:t>
      </w:r>
    </w:p>
    <w:p>
      <w:pPr>
        <w:jc w:val="both"/>
      </w:pPr>
      <w:r>
        <w:rPr/>
        <w:t xml:space="preserve"/>
      </w:r>
    </w:p>
    <w:p>
      <w:pPr>
        <w:jc w:val="both"/>
      </w:pPr>
      <w:r>
        <w:rPr/>
        <w:t xml:space="preserve">综上所述，上述文章在报道人体姿态和形状估计方法时存在一些潜在的问题，包括偏见、片面报道、无根据的主张、缺失的考虑点、主张缺乏证据支持、未探索的反驳、宣传内容和偏袒等。对于这样的文章，读者应该保持批判性思维，并寻找更多来源和证据来全面了解该领域中不同方法和观点的优缺点。</w:t>
      </w:r>
    </w:p>
    <w:p>
      <w:pPr>
        <w:pStyle w:val="Heading1"/>
      </w:pPr>
      <w:bookmarkStart w:id="5" w:name="_Toc5"/>
      <w:r>
        <w:t>Topics for further research:</w:t>
      </w:r>
      <w:bookmarkEnd w:id="5"/>
    </w:p>
    <w:p>
      <w:pPr>
        <w:spacing w:after="0"/>
        <w:numPr>
          <w:ilvl w:val="0"/>
          <w:numId w:val="2"/>
        </w:numPr>
      </w:pPr>
      <w:r>
        <w:rPr/>
        <w:t xml:space="preserve">作者背景和潜在偏见
</w:t>
      </w:r>
    </w:p>
    <w:p>
      <w:pPr>
        <w:spacing w:after="0"/>
        <w:numPr>
          <w:ilvl w:val="0"/>
          <w:numId w:val="2"/>
        </w:numPr>
      </w:pPr>
      <w:r>
        <w:rPr/>
        <w:t xml:space="preserve">其他可能存在的方法或技术
</w:t>
      </w:r>
    </w:p>
    <w:p>
      <w:pPr>
        <w:spacing w:after="0"/>
        <w:numPr>
          <w:ilvl w:val="0"/>
          <w:numId w:val="2"/>
        </w:numPr>
      </w:pPr>
      <w:r>
        <w:rPr/>
        <w:t xml:space="preserve">图卷积神经网络回归三维网格顶点位置的有效性证据
</w:t>
      </w:r>
    </w:p>
    <w:p>
      <w:pPr>
        <w:spacing w:after="0"/>
        <w:numPr>
          <w:ilvl w:val="0"/>
          <w:numId w:val="2"/>
        </w:numPr>
      </w:pPr>
      <w:r>
        <w:rPr/>
        <w:t xml:space="preserve">使用图卷积神经网络进行人体姿态和形状估计的局限性或挑战
</w:t>
      </w:r>
    </w:p>
    <w:p>
      <w:pPr>
        <w:spacing w:after="0"/>
        <w:numPr>
          <w:ilvl w:val="0"/>
          <w:numId w:val="2"/>
        </w:numPr>
      </w:pPr>
      <w:r>
        <w:rPr/>
        <w:t xml:space="preserve">基于实验证据的方法优越性证明
</w:t>
      </w:r>
    </w:p>
    <w:p>
      <w:pPr>
        <w:numPr>
          <w:ilvl w:val="0"/>
          <w:numId w:val="2"/>
        </w:numPr>
      </w:pPr>
      <w:r>
        <w:rPr/>
        <w:t xml:space="preserve">其他研究中对该方法的批评或反驳观点</w:t>
      </w:r>
    </w:p>
    <w:p>
      <w:pPr>
        <w:pStyle w:val="Heading1"/>
      </w:pPr>
      <w:bookmarkStart w:id="6" w:name="_Toc6"/>
      <w:r>
        <w:t>Report location:</w:t>
      </w:r>
      <w:bookmarkEnd w:id="6"/>
    </w:p>
    <w:p>
      <w:hyperlink r:id="rId8" w:history="1">
        <w:r>
          <w:rPr>
            <w:color w:val="2980b9"/>
            <w:u w:val="single"/>
          </w:rPr>
          <w:t xml:space="preserve">https://www.fullpicture.app/item/9048f61684efed3fb37cebe368cb86d0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74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54325" TargetMode="External"/><Relationship Id="rId8" Type="http://schemas.openxmlformats.org/officeDocument/2006/relationships/hyperlink" Target="https://www.fullpicture.app/item/9048f61684efed3fb37cebe368cb86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2024-01-12T06:02:45+01:00</dcterms:created>
  <dcterms:modified xsi:type="dcterms:W3CDTF">2024-01-12T06:02:45+01:00</dcterms:modified>
</cp:coreProperties>
</file>

<file path=docProps/custom.xml><?xml version="1.0" encoding="utf-8"?>
<Properties xmlns="http://schemas.openxmlformats.org/officeDocument/2006/custom-properties" xmlns:vt="http://schemas.openxmlformats.org/officeDocument/2006/docPropsVTypes"/>
</file>