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Stock Market, What Does It Do, and How Does It Work?</w:t>
      </w:r>
      <w:br/>
      <w:hyperlink r:id="rId7" w:history="1">
        <w:r>
          <w:rPr>
            <w:color w:val="2980b9"/>
            <w:u w:val="single"/>
          </w:rPr>
          <w:t xml:space="preserve">https://www.investopedia.com/terms/s/stockmarket.asp</w:t>
        </w:r>
      </w:hyperlink>
    </w:p>
    <w:p>
      <w:pPr>
        <w:pStyle w:val="Heading1"/>
      </w:pPr>
      <w:bookmarkStart w:id="2" w:name="_Toc2"/>
      <w:r>
        <w:t>Article summary:</w:t>
      </w:r>
      <w:bookmarkEnd w:id="2"/>
    </w:p>
    <w:p>
      <w:pPr>
        <w:jc w:val="both"/>
      </w:pPr>
      <w:r>
        <w:rPr/>
        <w:t xml:space="preserve">1. The stock market is a venue where buyers and sellers meet to exchange equity shares of public corporations, allowing for price discovery and efficient dealing.</w:t>
      </w:r>
    </w:p>
    <w:p>
      <w:pPr>
        <w:jc w:val="both"/>
      </w:pPr>
      <w:r>
        <w:rPr/>
        <w:t xml:space="preserve">2. The stock market operates as both a primary market, where companies can issue and sell their shares to the public for the first time through an IPO, and a secondary market, where investors can buy and sell securities they already own.</w:t>
      </w:r>
    </w:p>
    <w:p>
      <w:pPr>
        <w:jc w:val="both"/>
      </w:pPr>
      <w:r>
        <w:rPr/>
        <w:t xml:space="preserve">3. The stock market is regulated by local financial regulators or monetary authorities, such as the Securities and Exchange Commission in the United States, to ensure fair dealings in trading activities and protect investors.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stock market, its history, functions, and regulation. However, it is important to note that the article has a pro-stock market bias and presents a one-sided view of the benefits of investing in the stock market. </w:t>
      </w:r>
    </w:p>
    <w:p>
      <w:pPr>
        <w:jc w:val="both"/>
      </w:pPr>
      <w:r>
        <w:rPr/>
        <w:t xml:space="preserve"/>
      </w:r>
    </w:p>
    <w:p>
      <w:pPr>
        <w:jc w:val="both"/>
      </w:pPr>
      <w:r>
        <w:rPr/>
        <w:t xml:space="preserve">The article highlights the benefits of investing in the stock market, such as raising capital for companies and providing opportunities for investors to earn profits through capital gains and dividends. However, it fails to mention the potential risks associated with investing in the stock market, such as volatility and loss of investment.</w:t>
      </w:r>
    </w:p>
    <w:p>
      <w:pPr>
        <w:jc w:val="both"/>
      </w:pPr>
      <w:r>
        <w:rPr/>
        <w:t xml:space="preserve"/>
      </w:r>
    </w:p>
    <w:p>
      <w:pPr>
        <w:jc w:val="both"/>
      </w:pPr>
      <w:r>
        <w:rPr/>
        <w:t xml:space="preserve">Additionally, while the article briefly mentions over-the-counter (OTC) markets as an alternative to formal exchanges, it does not explore their potential drawbacks or risks. OTC markets are less regulated than formal exchanges and may be more susceptible to fraud or manipulation.</w:t>
      </w:r>
    </w:p>
    <w:p>
      <w:pPr>
        <w:jc w:val="both"/>
      </w:pPr>
      <w:r>
        <w:rPr/>
        <w:t xml:space="preserve"/>
      </w:r>
    </w:p>
    <w:p>
      <w:pPr>
        <w:jc w:val="both"/>
      </w:pPr>
      <w:r>
        <w:rPr/>
        <w:t xml:space="preserve">Furthermore, the article presents a limited view of who participates in the stock market, primarily focusing on investors and traders. It fails to mention other stakeholders such as employees of publicly held companies or consumers who may be affected by corporate decisions.</w:t>
      </w:r>
    </w:p>
    <w:p>
      <w:pPr>
        <w:jc w:val="both"/>
      </w:pPr>
      <w:r>
        <w:rPr/>
        <w:t xml:space="preserve"/>
      </w:r>
    </w:p>
    <w:p>
      <w:pPr>
        <w:jc w:val="both"/>
      </w:pPr>
      <w:r>
        <w:rPr/>
        <w:t xml:space="preserve">Overall, while the article provides a useful introduction to the stock market, readers should be aware of its pro-stock market bias and limitations in presenting a complete picture of investing in stocks.</w:t>
      </w:r>
    </w:p>
    <w:p>
      <w:pPr>
        <w:pStyle w:val="Heading1"/>
      </w:pPr>
      <w:bookmarkStart w:id="5" w:name="_Toc5"/>
      <w:r>
        <w:t>Topics for further research:</w:t>
      </w:r>
      <w:bookmarkEnd w:id="5"/>
    </w:p>
    <w:p>
      <w:pPr>
        <w:spacing w:after="0"/>
        <w:numPr>
          <w:ilvl w:val="0"/>
          <w:numId w:val="2"/>
        </w:numPr>
      </w:pPr>
      <w:r>
        <w:rPr/>
        <w:t xml:space="preserve">Risks of investing in the stock market
</w:t>
      </w:r>
    </w:p>
    <w:p>
      <w:pPr>
        <w:spacing w:after="0"/>
        <w:numPr>
          <w:ilvl w:val="0"/>
          <w:numId w:val="2"/>
        </w:numPr>
      </w:pPr>
      <w:r>
        <w:rPr/>
        <w:t xml:space="preserve">Volatility in the stock market
</w:t>
      </w:r>
    </w:p>
    <w:p>
      <w:pPr>
        <w:spacing w:after="0"/>
        <w:numPr>
          <w:ilvl w:val="0"/>
          <w:numId w:val="2"/>
        </w:numPr>
      </w:pPr>
      <w:r>
        <w:rPr/>
        <w:t xml:space="preserve">Loss of investment in the stock market
</w:t>
      </w:r>
    </w:p>
    <w:p>
      <w:pPr>
        <w:spacing w:after="0"/>
        <w:numPr>
          <w:ilvl w:val="0"/>
          <w:numId w:val="2"/>
        </w:numPr>
      </w:pPr>
      <w:r>
        <w:rPr/>
        <w:t xml:space="preserve">Drawbacks of over-the-counter (OTC) markets
</w:t>
      </w:r>
    </w:p>
    <w:p>
      <w:pPr>
        <w:spacing w:after="0"/>
        <w:numPr>
          <w:ilvl w:val="0"/>
          <w:numId w:val="2"/>
        </w:numPr>
      </w:pPr>
      <w:r>
        <w:rPr/>
        <w:t xml:space="preserve">Risks of fraud and manipulation in OTC markets
</w:t>
      </w:r>
    </w:p>
    <w:p>
      <w:pPr>
        <w:numPr>
          <w:ilvl w:val="0"/>
          <w:numId w:val="2"/>
        </w:numPr>
      </w:pPr>
      <w:r>
        <w:rPr/>
        <w:t xml:space="preserve">Stakeholders in the stock market beyond investors and traders</w:t>
      </w:r>
    </w:p>
    <w:p>
      <w:pPr>
        <w:pStyle w:val="Heading1"/>
      </w:pPr>
      <w:bookmarkStart w:id="6" w:name="_Toc6"/>
      <w:r>
        <w:t>Report location:</w:t>
      </w:r>
      <w:bookmarkEnd w:id="6"/>
    </w:p>
    <w:p>
      <w:hyperlink r:id="rId8" w:history="1">
        <w:r>
          <w:rPr>
            <w:color w:val="2980b9"/>
            <w:u w:val="single"/>
          </w:rPr>
          <w:t xml:space="preserve">https://www.fullpicture.app/item/905332bf12ff189f52c056f2b18a368d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1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s/stockmarket.asp" TargetMode="External"/><Relationship Id="rId8" Type="http://schemas.openxmlformats.org/officeDocument/2006/relationships/hyperlink" Target="https://www.fullpicture.app/item/905332bf12ff189f52c056f2b18a36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2023-04-16T11:57:36+02:00</dcterms:created>
  <dcterms:modified xsi:type="dcterms:W3CDTF">2023-04-16T11:57:36+02:00</dcterms:modified>
</cp:coreProperties>
</file>

<file path=docProps/custom.xml><?xml version="1.0" encoding="utf-8"?>
<Properties xmlns="http://schemas.openxmlformats.org/officeDocument/2006/custom-properties" xmlns:vt="http://schemas.openxmlformats.org/officeDocument/2006/docPropsVTypes"/>
</file>