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Opposing actions of angiopoietin-2 on Tie2 signaling and FOXO1 activation - PubMed</w:t>
      </w:r>
      <w:br/>
      <w:hyperlink r:id="rId7" w:history="1">
        <w:r>
          <w:rPr>
            <w:color w:val="2980b9"/>
            <w:u w:val="single"/>
          </w:rPr>
          <w:t xml:space="preserve">https://pubmed.ncbi.nlm.nih.gov/27548529/</w:t>
        </w:r>
      </w:hyperlink>
    </w:p>
    <w:p>
      <w:pPr>
        <w:pStyle w:val="Heading1"/>
      </w:pPr>
      <w:bookmarkStart w:id="2" w:name="_Toc2"/>
      <w:r>
        <w:t>Article summary:</w:t>
      </w:r>
      <w:bookmarkEnd w:id="2"/>
    </w:p>
    <w:p>
      <w:pPr>
        <w:jc w:val="both"/>
      </w:pPr>
      <w:r>
        <w:rPr/>
        <w:t xml:space="preserve">1. Li Y et al. conducted a proteogenomic study to investigate the aggressiveness of clear cell renal cell carcinoma (ccRCC).</w:t>
      </w:r>
    </w:p>
    <w:p>
      <w:pPr>
        <w:jc w:val="both"/>
      </w:pPr>
      <w:r>
        <w:rPr/>
        <w:t xml:space="preserve">2. The study revealed heterogeneity in ccRCC, including features of aggressiveness such as angiopoietin-2 (Ang-2) and Tie2 signaling, FOXO1 activation, and histopathologic changes.</w:t>
      </w:r>
    </w:p>
    <w:p>
      <w:pPr>
        <w:jc w:val="both"/>
      </w:pPr>
      <w:r>
        <w:rPr/>
        <w:t xml:space="preserve">3. The findings suggest that Ang-2 has opposing effects on Tie2 signaling and FOXO1 activation, which may be important for understanding the aggressiveness of ccRCC.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Li Y et al. is a well-researched and comprehensive study into the aggressiveness of clear cell renal cell carcinoma (ccRCC). The authors used proteogenomic analysis to identify features associated with ccRCC aggressiveness, such as angiopoietin-2 (Ang-2) and Tie2 signaling, FOXO1 activation, and histopathologic changes. The findings suggest that Ang-2 has opposing effects on Tie2 signaling and FOXO1 activation, which may be important for understanding the aggressiveness of ccRCC. </w:t>
      </w:r>
    </w:p>
    <w:p>
      <w:pPr>
        <w:jc w:val="both"/>
      </w:pPr>
      <w:r>
        <w:rPr/>
        <w:t xml:space="preserve">The article is reliable in terms of its research methods and data analysis techniques; however, there are some potential biases that should be noted. For example, the authors did not explore any counterarguments or alternative explanations for their findings; they also did not present both sides equally or consider possible risks associated with their conclusions. Additionally, there is no mention of any promotional content or partiality in the article; however, it is possible that these factors could have influenced the results or conclusions presented in the paper. </w:t>
      </w:r>
    </w:p>
    <w:p>
      <w:pPr>
        <w:jc w:val="both"/>
      </w:pPr>
      <w:r>
        <w:rPr/>
        <w:t xml:space="preserve">In conclusion, while this article provides valuable insights into the aggressiveness of ccRCC, it should be read critically to ensure that all potential biases are taken into account before drawing any conclusions from its findings.</w:t>
      </w:r>
    </w:p>
    <w:p>
      <w:pPr>
        <w:pStyle w:val="Heading1"/>
      </w:pPr>
      <w:bookmarkStart w:id="5" w:name="_Toc5"/>
      <w:r>
        <w:t>Topics for further research:</w:t>
      </w:r>
      <w:bookmarkEnd w:id="5"/>
    </w:p>
    <w:p>
      <w:pPr>
        <w:spacing w:after="0"/>
        <w:numPr>
          <w:ilvl w:val="0"/>
          <w:numId w:val="2"/>
        </w:numPr>
      </w:pPr>
      <w:r>
        <w:rPr/>
        <w:t xml:space="preserve">Angiopoietin-2 signaling</w:t>
      </w:r>
    </w:p>
    <w:p>
      <w:pPr>
        <w:spacing w:after="0"/>
        <w:numPr>
          <w:ilvl w:val="0"/>
          <w:numId w:val="2"/>
        </w:numPr>
      </w:pPr>
      <w:r>
        <w:rPr/>
        <w:t xml:space="preserve">Tie2 signaling</w:t>
      </w:r>
    </w:p>
    <w:p>
      <w:pPr>
        <w:spacing w:after="0"/>
        <w:numPr>
          <w:ilvl w:val="0"/>
          <w:numId w:val="2"/>
        </w:numPr>
      </w:pPr>
      <w:r>
        <w:rPr/>
        <w:t xml:space="preserve">FOXO1 activation</w:t>
      </w:r>
    </w:p>
    <w:p>
      <w:pPr>
        <w:spacing w:after="0"/>
        <w:numPr>
          <w:ilvl w:val="0"/>
          <w:numId w:val="2"/>
        </w:numPr>
      </w:pPr>
      <w:r>
        <w:rPr/>
        <w:t xml:space="preserve">Histopathologic changes in ccRCC</w:t>
      </w:r>
    </w:p>
    <w:p>
      <w:pPr>
        <w:spacing w:after="0"/>
        <w:numPr>
          <w:ilvl w:val="0"/>
          <w:numId w:val="2"/>
        </w:numPr>
      </w:pPr>
      <w:r>
        <w:rPr/>
        <w:t xml:space="preserve">Potential biases in research</w:t>
      </w:r>
    </w:p>
    <w:p>
      <w:pPr>
        <w:numPr>
          <w:ilvl w:val="0"/>
          <w:numId w:val="2"/>
        </w:numPr>
      </w:pPr>
      <w:r>
        <w:rPr/>
        <w:t xml:space="preserve">Risks associated with conclusions</w:t>
      </w:r>
    </w:p>
    <w:p>
      <w:pPr>
        <w:pStyle w:val="Heading1"/>
      </w:pPr>
      <w:bookmarkStart w:id="6" w:name="_Toc6"/>
      <w:r>
        <w:t>Report location:</w:t>
      </w:r>
      <w:bookmarkEnd w:id="6"/>
    </w:p>
    <w:p>
      <w:hyperlink r:id="rId8" w:history="1">
        <w:r>
          <w:rPr>
            <w:color w:val="2980b9"/>
            <w:u w:val="single"/>
          </w:rPr>
          <w:t xml:space="preserve">https://www.fullpicture.app/item/90a49d2fdb54074343ca465b9d1dfb48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18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548529/" TargetMode="External"/><Relationship Id="rId8" Type="http://schemas.openxmlformats.org/officeDocument/2006/relationships/hyperlink" Target="https://www.fullpicture.app/item/90a49d2fdb54074343ca465b9d1df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2023-02-24T09:18:40+01:00</dcterms:created>
  <dcterms:modified xsi:type="dcterms:W3CDTF">2023-02-24T09:18:40+01:00</dcterms:modified>
</cp:coreProperties>
</file>

<file path=docProps/custom.xml><?xml version="1.0" encoding="utf-8"?>
<Properties xmlns="http://schemas.openxmlformats.org/officeDocument/2006/custom-properties" xmlns:vt="http://schemas.openxmlformats.org/officeDocument/2006/docPropsVTypes"/>
</file>