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Screw rotor manufacturing via 5-axis flank CNC machining using conical tools - ScienceDirect</w:t>
      </w:r>
      <w:br/>
      <w:hyperlink r:id="rId7" w:history="1">
        <w:r>
          <w:rPr>
            <w:color w:val="2980b9"/>
            <w:u w:val="single"/>
          </w:rPr>
          <w:t xml:space="preserve">https://www.sciencedirect.com/science/article/pii/S0167839622001042?casa_token=PchBoSpoFOYAAAAA:NWyUVW0GdUiw7ZMvYI1hNrYX78P8bJUTZHkBYDJY51IPOPwrnDTQcB6qBe3BgLY7w3LfqTGyPPgu</w:t>
        </w:r>
      </w:hyperlink>
    </w:p>
    <w:p>
      <w:pPr>
        <w:pStyle w:val="Heading1"/>
      </w:pPr>
      <w:bookmarkStart w:id="2" w:name="_Toc2"/>
      <w:r>
        <w:t>Article summary:</w:t>
      </w:r>
      <w:bookmarkEnd w:id="2"/>
    </w:p>
    <w:p>
      <w:pPr>
        <w:jc w:val="both"/>
      </w:pPr>
      <w:r>
        <w:rPr/>
        <w:t xml:space="preserve">1. This article presents a path-planning algorithm for 5-axis CNC machining of screw rotors using conical tools.</w:t>
      </w:r>
    </w:p>
    <w:p>
      <w:pPr>
        <w:jc w:val="both"/>
      </w:pPr>
      <w:r>
        <w:rPr/>
        <w:t xml:space="preserve">2. The proposed approach is general for an arbitrary helical surface and does not require a custom-shaped tool.</w:t>
      </w:r>
    </w:p>
    <w:p>
      <w:pPr>
        <w:jc w:val="both"/>
      </w:pPr>
      <w:r>
        <w:rPr/>
        <w:t xml:space="preserve">3. The paper includes local cutter-workpiece analysis, global optimization of the cutter-tool error, and comparison against existing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topic and findings. It provides a clear overview of the research problem, motivation, objectives, and contributions made by the authors. The authors provide evidence to support their claims with references to relevant literature and studies conducted by other researchers in the field. Furthermore, they present both sides of the argument equally by comparing their proposed approach to existing methods. </w:t>
      </w:r>
    </w:p>
    <w:p>
      <w:pPr>
        <w:jc w:val="both"/>
      </w:pPr>
      <w:r>
        <w:rPr/>
        <w:t xml:space="preserve">The article does not appear to have any major biases or one-sided reporting as it presents a balanced view on the research topic. However, there are some minor issues that could be addressed in future versions of this article such as providing more detailed information on the potential risks associated with 5-axis CNC machining and exploring counterarguments to their proposed approach. Additionally, more evidence could be provided to support their claims regarding the accuracy of their proposed method compared to existing approaches.</w:t>
      </w:r>
    </w:p>
    <w:p>
      <w:pPr>
        <w:pStyle w:val="Heading1"/>
      </w:pPr>
      <w:bookmarkStart w:id="5" w:name="_Toc5"/>
      <w:r>
        <w:t>Topics for further research:</w:t>
      </w:r>
      <w:bookmarkEnd w:id="5"/>
    </w:p>
    <w:p>
      <w:pPr>
        <w:spacing w:after="0"/>
        <w:numPr>
          <w:ilvl w:val="0"/>
          <w:numId w:val="2"/>
        </w:numPr>
      </w:pPr>
      <w:r>
        <w:rPr/>
        <w:t xml:space="preserve">Five-axis CNC machining risks</w:t>
      </w:r>
    </w:p>
    <w:p>
      <w:pPr>
        <w:spacing w:after="0"/>
        <w:numPr>
          <w:ilvl w:val="0"/>
          <w:numId w:val="2"/>
        </w:numPr>
      </w:pPr>
      <w:r>
        <w:rPr/>
        <w:t xml:space="preserve">Accuracy of five-axis CNC machining</w:t>
      </w:r>
    </w:p>
    <w:p>
      <w:pPr>
        <w:spacing w:after="0"/>
        <w:numPr>
          <w:ilvl w:val="0"/>
          <w:numId w:val="2"/>
        </w:numPr>
      </w:pPr>
      <w:r>
        <w:rPr/>
        <w:t xml:space="preserve">Advantages of five-axis CNC machining</w:t>
      </w:r>
    </w:p>
    <w:p>
      <w:pPr>
        <w:spacing w:after="0"/>
        <w:numPr>
          <w:ilvl w:val="0"/>
          <w:numId w:val="2"/>
        </w:numPr>
      </w:pPr>
      <w:r>
        <w:rPr/>
        <w:t xml:space="preserve">Disadvantages of five-axis CNC machining</w:t>
      </w:r>
    </w:p>
    <w:p>
      <w:pPr>
        <w:spacing w:after="0"/>
        <w:numPr>
          <w:ilvl w:val="0"/>
          <w:numId w:val="2"/>
        </w:numPr>
      </w:pPr>
      <w:r>
        <w:rPr/>
        <w:t xml:space="preserve">Alternatives to five-axis CNC machining</w:t>
      </w:r>
    </w:p>
    <w:p>
      <w:pPr>
        <w:numPr>
          <w:ilvl w:val="0"/>
          <w:numId w:val="2"/>
        </w:numPr>
      </w:pPr>
      <w:r>
        <w:rPr/>
        <w:t xml:space="preserve">Comparison of five-axis CNC machining to other methods</w:t>
      </w:r>
    </w:p>
    <w:p>
      <w:pPr>
        <w:pStyle w:val="Heading1"/>
      </w:pPr>
      <w:bookmarkStart w:id="6" w:name="_Toc6"/>
      <w:r>
        <w:t>Report location:</w:t>
      </w:r>
      <w:bookmarkEnd w:id="6"/>
    </w:p>
    <w:p>
      <w:hyperlink r:id="rId8" w:history="1">
        <w:r>
          <w:rPr>
            <w:color w:val="2980b9"/>
            <w:u w:val="single"/>
          </w:rPr>
          <w:t xml:space="preserve">https://www.fullpicture.app/item/90bee272767e8684819af0fac158e940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C48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839622001042?casa_token=PchBoSpoFOYAAAAA:NWyUVW0GdUiw7ZMvYI1hNrYX78P8bJUTZHkBYDJY51IPOPwrnDTQcB6qBe3BgLY7w3LfqTGyPPgu" TargetMode="External"/><Relationship Id="rId8" Type="http://schemas.openxmlformats.org/officeDocument/2006/relationships/hyperlink" Target="https://www.fullpicture.app/item/90bee272767e8684819af0fac158e9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2023-02-24T20:17:02+01:00</dcterms:created>
  <dcterms:modified xsi:type="dcterms:W3CDTF">2023-02-24T20:17:02+01:00</dcterms:modified>
</cp:coreProperties>
</file>

<file path=docProps/custom.xml><?xml version="1.0" encoding="utf-8"?>
<Properties xmlns="http://schemas.openxmlformats.org/officeDocument/2006/custom-properties" xmlns:vt="http://schemas.openxmlformats.org/officeDocument/2006/docPropsVTypes"/>
</file>