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mobile edge computing for IoT big data | SpringerLink</w:t>
      </w:r>
      <w:br/>
      <w:hyperlink r:id="rId7" w:history="1">
        <w:r>
          <w:rPr>
            <w:color w:val="2980b9"/>
            <w:u w:val="single"/>
          </w:rPr>
          <w:t xml:space="preserve">https://linkspringer.53yu.com/article/10.1007/s40747-022-00821-7</w:t>
        </w:r>
      </w:hyperlink>
    </w:p>
    <w:p>
      <w:pPr>
        <w:pStyle w:val="Heading1"/>
      </w:pPr>
      <w:bookmarkStart w:id="2" w:name="_Toc2"/>
      <w:r>
        <w:t>Article summary:</w:t>
      </w:r>
      <w:bookmarkEnd w:id="2"/>
    </w:p>
    <w:p>
      <w:pPr>
        <w:jc w:val="both"/>
      </w:pPr>
      <w:r>
        <w:rPr/>
        <w:t xml:space="preserve">1. The article discusses the challenges of intelligent mobile edge computing for IoT big data and solicits original contributions in four categories.</w:t>
      </w:r>
    </w:p>
    <w:p>
      <w:pPr>
        <w:jc w:val="both"/>
      </w:pPr>
      <w:r>
        <w:rPr/>
        <w:t xml:space="preserve">2. The article presents five deep learning algorithms for semantic segmentation of car parts, as well as a delta recurrent neural network based arithmetic coding algorithm for edge computing devices called DRAC.</w:t>
      </w:r>
    </w:p>
    <w:p>
      <w:pPr>
        <w:jc w:val="both"/>
      </w:pPr>
      <w:r>
        <w:rPr/>
        <w:t xml:space="preserve">3. The article proposes a blockchain-based green big data visualization solution to reduce costs and energy consumption with tamper-proof record-keeping, storage, and interactive visualization.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challenges of intelligent mobile edge computing for IoT big data and presenting several solutions to address these challenges. It provides detailed descriptions of five deep learning algorithms for semantic segmentation of car parts, as well as a delta recurrent neural network based arithmetic coding algorithm for edge computing devices called DRAC. Additionally, it proposes a blockchain-based green big data visualization solution to reduce costs and energy consumption with tamper-proof record-keeping, storage, and interactive visualization. </w:t>
      </w:r>
    </w:p>
    <w:p>
      <w:pPr>
        <w:jc w:val="both"/>
      </w:pPr>
      <w:r>
        <w:rPr/>
        <w:t xml:space="preserve">The article does not appear to be biased or one-sided in its reporting; it presents both sides equally by discussing the challenges of intelligent mobile edge computing for IoT big data as well as potential solutions to address these challenges. Furthermore, it provides evidence for the claims made by citing experiments conducted on various datasets that demonstrate the effectiveness of the proposed solutions. </w:t>
      </w:r>
    </w:p>
    <w:p>
      <w:pPr>
        <w:jc w:val="both"/>
      </w:pPr>
      <w:r>
        <w:rPr/>
        <w:t xml:space="preserve">The only potential issue with the article is that it does not explore any counterarguments or alternative solutions to those presented in the paper; however, this is understandable given that this is a research paper focused on presenting new solutions rather than exploring existing ones. Additionally, there is no promotional content present in the article; all claims are supported by evidence from experiments conducted on various datasets.</w:t>
      </w:r>
    </w:p>
    <w:p>
      <w:pPr>
        <w:pStyle w:val="Heading1"/>
      </w:pPr>
      <w:bookmarkStart w:id="5" w:name="_Toc5"/>
      <w:r>
        <w:t>Topics for further research:</w:t>
      </w:r>
      <w:bookmarkEnd w:id="5"/>
    </w:p>
    <w:p>
      <w:pPr>
        <w:spacing w:after="0"/>
        <w:numPr>
          <w:ilvl w:val="0"/>
          <w:numId w:val="2"/>
        </w:numPr>
      </w:pPr>
      <w:r>
        <w:rPr/>
        <w:t xml:space="preserve">IoT big data security</w:t>
      </w:r>
    </w:p>
    <w:p>
      <w:pPr>
        <w:spacing w:after="0"/>
        <w:numPr>
          <w:ilvl w:val="0"/>
          <w:numId w:val="2"/>
        </w:numPr>
      </w:pPr>
      <w:r>
        <w:rPr/>
        <w:t xml:space="preserve">Edge computing applications</w:t>
      </w:r>
    </w:p>
    <w:p>
      <w:pPr>
        <w:spacing w:after="0"/>
        <w:numPr>
          <w:ilvl w:val="0"/>
          <w:numId w:val="2"/>
        </w:numPr>
      </w:pPr>
      <w:r>
        <w:rPr/>
        <w:t xml:space="preserve">Semantic segmentation techniques</w:t>
      </w:r>
    </w:p>
    <w:p>
      <w:pPr>
        <w:spacing w:after="0"/>
        <w:numPr>
          <w:ilvl w:val="0"/>
          <w:numId w:val="2"/>
        </w:numPr>
      </w:pPr>
      <w:r>
        <w:rPr/>
        <w:t xml:space="preserve">Blockchain-based data visualization</w:t>
      </w:r>
    </w:p>
    <w:p>
      <w:pPr>
        <w:spacing w:after="0"/>
        <w:numPr>
          <w:ilvl w:val="0"/>
          <w:numId w:val="2"/>
        </w:numPr>
      </w:pPr>
      <w:r>
        <w:rPr/>
        <w:t xml:space="preserve">Energy efficiency in edge computing</w:t>
      </w:r>
    </w:p>
    <w:p>
      <w:pPr>
        <w:numPr>
          <w:ilvl w:val="0"/>
          <w:numId w:val="2"/>
        </w:numPr>
      </w:pPr>
      <w:r>
        <w:rPr/>
        <w:t xml:space="preserve">Alternative solutions for intelligent mobile edge computing</w:t>
      </w:r>
    </w:p>
    <w:p>
      <w:pPr>
        <w:pStyle w:val="Heading1"/>
      </w:pPr>
      <w:bookmarkStart w:id="6" w:name="_Toc6"/>
      <w:r>
        <w:t>Report location:</w:t>
      </w:r>
      <w:bookmarkEnd w:id="6"/>
    </w:p>
    <w:p>
      <w:hyperlink r:id="rId8" w:history="1">
        <w:r>
          <w:rPr>
            <w:color w:val="2980b9"/>
            <w:u w:val="single"/>
          </w:rPr>
          <w:t xml:space="preserve">https://www.fullpicture.app/item/9121a9a0b7fbd9247386a326f30abeed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81C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40747-022-00821-7" TargetMode="External"/><Relationship Id="rId8" Type="http://schemas.openxmlformats.org/officeDocument/2006/relationships/hyperlink" Target="https://www.fullpicture.app/item/9121a9a0b7fbd9247386a326f30ab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2023-02-24T10:34:20+01:00</dcterms:created>
  <dcterms:modified xsi:type="dcterms:W3CDTF">2023-02-24T10:34:20+01:00</dcterms:modified>
</cp:coreProperties>
</file>

<file path=docProps/custom.xml><?xml version="1.0" encoding="utf-8"?>
<Properties xmlns="http://schemas.openxmlformats.org/officeDocument/2006/custom-properties" xmlns:vt="http://schemas.openxmlformats.org/officeDocument/2006/docPropsVTypes"/>
</file>