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TextCortex AI - Sign Up To Generate Amazing Text</w:t>
      </w:r>
      <w:br/>
      <w:hyperlink r:id="rId7" w:history="1">
        <w:r>
          <w:rPr>
            <w:color w:val="2980b9"/>
            <w:u w:val="single"/>
          </w:rPr>
          <w:t xml:space="preserve">https://app.textcortex.com/user/signup?registration_source=extension</w:t>
        </w:r>
      </w:hyperlink>
    </w:p>
    <w:p>
      <w:pPr>
        <w:pStyle w:val="Heading1"/>
      </w:pPr>
      <w:bookmarkStart w:id="2" w:name="_Toc2"/>
      <w:r>
        <w:t>Article summary:</w:t>
      </w:r>
      <w:bookmarkEnd w:id="2"/>
    </w:p>
    <w:p>
      <w:pPr>
        <w:jc w:val="both"/>
      </w:pPr>
      <w:r>
        <w:rPr/>
        <w:t xml:space="preserve">1. TextCortex AI is a new text generation tool from Cyphas Solutions LTD.</w:t>
      </w:r>
    </w:p>
    <w:p>
      <w:pPr>
        <w:jc w:val="both"/>
      </w:pPr>
      <w:r>
        <w:rPr/>
        <w:t xml:space="preserve">2. It has been tested against other similar tools, such as Jasper, CopyAI and GaryAi.</w:t>
      </w:r>
    </w:p>
    <w:p>
      <w:pPr>
        <w:jc w:val="both"/>
      </w:pPr>
      <w:r>
        <w:rPr/>
        <w:t xml:space="preserve">3. Dominik's explanation of the tool suggests it is more advanced than the others.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appears to be reliable and trustworthy in its claims about TextCortex AI being a new text generation tool from Cyphas Solutions LTD and that it has been tested against other similar tools, such as Jasper, CopyAI and GaryAi. The article also provides evidence for its claims by citing Dominik's explanation of the tool which suggests it is more advanced than the others. </w:t>
      </w:r>
    </w:p>
    <w:p>
      <w:pPr>
        <w:jc w:val="both"/>
      </w:pPr>
      <w:r>
        <w:rPr/>
        <w:t xml:space="preserve">However, there are some potential biases in the article that should be noted. For example, the article does not provide any evidence or counterarguments to support its claims about TextCortex AI being more advanced than other similar tools. Additionally, there is no mention of possible risks associated with using this tool or any exploration of both sides of the argument equally. Furthermore, there is a lack of detail regarding how exactly TextCortex AI works and what makes it different from other text generation tools on the market. Finally, there is a promotional tone to the article which could lead readers to believe that TextCortex AI is superior to other text generation tools without providing any evidence to back up this claim.</w:t>
      </w:r>
    </w:p>
    <w:p>
      <w:pPr>
        <w:pStyle w:val="Heading1"/>
      </w:pPr>
      <w:bookmarkStart w:id="5" w:name="_Toc5"/>
      <w:r>
        <w:t>Topics for further research:</w:t>
      </w:r>
      <w:bookmarkEnd w:id="5"/>
    </w:p>
    <w:p>
      <w:pPr>
        <w:spacing w:after="0"/>
        <w:numPr>
          <w:ilvl w:val="0"/>
          <w:numId w:val="2"/>
        </w:numPr>
      </w:pPr>
      <w:r>
        <w:rPr/>
        <w:t xml:space="preserve">Text generation tool comparison</w:t>
      </w:r>
    </w:p>
    <w:p>
      <w:pPr>
        <w:spacing w:after="0"/>
        <w:numPr>
          <w:ilvl w:val="0"/>
          <w:numId w:val="2"/>
        </w:numPr>
      </w:pPr>
      <w:r>
        <w:rPr/>
        <w:t xml:space="preserve">TextCortex AI features</w:t>
      </w:r>
    </w:p>
    <w:p>
      <w:pPr>
        <w:spacing w:after="0"/>
        <w:numPr>
          <w:ilvl w:val="0"/>
          <w:numId w:val="2"/>
        </w:numPr>
      </w:pPr>
      <w:r>
        <w:rPr/>
        <w:t xml:space="preserve">TextCortex AI risks</w:t>
      </w:r>
    </w:p>
    <w:p>
      <w:pPr>
        <w:spacing w:after="0"/>
        <w:numPr>
          <w:ilvl w:val="0"/>
          <w:numId w:val="2"/>
        </w:numPr>
      </w:pPr>
      <w:r>
        <w:rPr/>
        <w:t xml:space="preserve">TextCortex AI advantages</w:t>
      </w:r>
    </w:p>
    <w:p>
      <w:pPr>
        <w:spacing w:after="0"/>
        <w:numPr>
          <w:ilvl w:val="0"/>
          <w:numId w:val="2"/>
        </w:numPr>
      </w:pPr>
      <w:r>
        <w:rPr/>
        <w:t xml:space="preserve">TextCortex AI disadvantages</w:t>
      </w:r>
    </w:p>
    <w:p>
      <w:pPr>
        <w:numPr>
          <w:ilvl w:val="0"/>
          <w:numId w:val="2"/>
        </w:numPr>
      </w:pPr>
      <w:r>
        <w:rPr/>
        <w:t xml:space="preserve">TextCortex AI vs other text generation tools</w:t>
      </w:r>
    </w:p>
    <w:p>
      <w:pPr>
        <w:pStyle w:val="Heading1"/>
      </w:pPr>
      <w:bookmarkStart w:id="6" w:name="_Toc6"/>
      <w:r>
        <w:t>Report location:</w:t>
      </w:r>
      <w:bookmarkEnd w:id="6"/>
    </w:p>
    <w:p>
      <w:hyperlink r:id="rId8" w:history="1">
        <w:r>
          <w:rPr>
            <w:color w:val="2980b9"/>
            <w:u w:val="single"/>
          </w:rPr>
          <w:t xml:space="preserve">https://www.fullpicture.app/item/91acf0b950e2c044559246b743e90a01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618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pp.textcortex.com/user/signup?registration_source=extension" TargetMode="External"/><Relationship Id="rId8" Type="http://schemas.openxmlformats.org/officeDocument/2006/relationships/hyperlink" Target="https://www.fullpicture.app/item/91acf0b950e2c044559246b743e90a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2023-02-28T01:24:19+01:00</dcterms:created>
  <dcterms:modified xsi:type="dcterms:W3CDTF">2023-02-28T01:24:19+01:00</dcterms:modified>
</cp:coreProperties>
</file>

<file path=docProps/custom.xml><?xml version="1.0" encoding="utf-8"?>
<Properties xmlns="http://schemas.openxmlformats.org/officeDocument/2006/custom-properties" xmlns:vt="http://schemas.openxmlformats.org/officeDocument/2006/docPropsVTypes"/>
</file>