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Fuzzy Multi-Mode Time&amp;ndash;Cost&amp;ndash;Quality Trade-Off Optimization in Construction Management of Hydraulic Structure Projects</w:t>
      </w:r>
      <w:br/>
      <w:hyperlink r:id="rId7" w:history="1">
        <w:r>
          <w:rPr>
            <w:color w:val="2980b9"/>
            <w:u w:val="single"/>
          </w:rPr>
          <w:t xml:space="preserve">https://www.mdpi.com/2076-3417/12/12/6270</w:t>
        </w:r>
      </w:hyperlink>
    </w:p>
    <w:p>
      <w:pPr>
        <w:pStyle w:val="Heading1"/>
      </w:pPr>
      <w:bookmarkStart w:id="2" w:name="_Toc2"/>
      <w:r>
        <w:t>Article summary:</w:t>
      </w:r>
      <w:bookmarkEnd w:id="2"/>
    </w:p>
    <w:p>
      <w:pPr>
        <w:jc w:val="both"/>
      </w:pPr>
      <w:r>
        <w:rPr/>
        <w:t xml:space="preserve">1. The article discusses the optimization of time, cost, and quality in water conservancy projects.</w:t>
      </w:r>
    </w:p>
    <w:p>
      <w:pPr>
        <w:jc w:val="both"/>
      </w:pPr>
      <w:r>
        <w:rPr/>
        <w:t xml:space="preserve">2. It proposes two new piecewise functions—a double exponential function and a quadratic function—to simulate the relationship between a project’s construction quality and its time limit.</w:t>
      </w:r>
    </w:p>
    <w:p>
      <w:pPr>
        <w:jc w:val="both"/>
      </w:pPr>
      <w:r>
        <w:rPr/>
        <w:t xml:space="preserve">3. It uses the particle-swarm optimization algorithm (PSO) to find the best solution to an NP-hard problem.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through comparison with previous studies and by providing optimized results of a water conservation project as a conceptual framework for project planning and construction timeframes. However, there are some potential biases that should be noted. For example, the article does not explore any counterarguments or present both sides of the argument equally; instead, it focuses solely on how to optimize time, cost, and quality in water conservancy projects. Additionally, there is no discussion of possible risks associated with this approach or any other potential drawbacks that should be considered when implementing such an approach. Furthermore, while the article does provide evidence for its claims through comparison with previous studies, it does not provide any additional evidence or sources to support its claims beyond these comparisons. Finally, there is some promotional content in the article as it focuses solely on how to optimize time, cost, and quality in water conservancy projects without exploring any other potential solutions or approaches that could be used instead.</w:t>
      </w:r>
    </w:p>
    <w:p>
      <w:pPr>
        <w:pStyle w:val="Heading1"/>
      </w:pPr>
      <w:bookmarkStart w:id="5" w:name="_Toc5"/>
      <w:r>
        <w:t>Topics for further research:</w:t>
      </w:r>
      <w:bookmarkEnd w:id="5"/>
    </w:p>
    <w:p>
      <w:pPr>
        <w:spacing w:after="0"/>
        <w:numPr>
          <w:ilvl w:val="0"/>
          <w:numId w:val="2"/>
        </w:numPr>
      </w:pPr>
      <w:r>
        <w:rPr/>
        <w:t xml:space="preserve">Alternative approaches to water conservation</w:t>
      </w:r>
    </w:p>
    <w:p>
      <w:pPr>
        <w:spacing w:after="0"/>
        <w:numPr>
          <w:ilvl w:val="0"/>
          <w:numId w:val="2"/>
        </w:numPr>
      </w:pPr>
      <w:r>
        <w:rPr/>
        <w:t xml:space="preserve">Potential risks of water conservation projects</w:t>
      </w:r>
    </w:p>
    <w:p>
      <w:pPr>
        <w:spacing w:after="0"/>
        <w:numPr>
          <w:ilvl w:val="0"/>
          <w:numId w:val="2"/>
        </w:numPr>
      </w:pPr>
      <w:r>
        <w:rPr/>
        <w:t xml:space="preserve">Cost-benefit analysis of water conservation projects</w:t>
      </w:r>
    </w:p>
    <w:p>
      <w:pPr>
        <w:spacing w:after="0"/>
        <w:numPr>
          <w:ilvl w:val="0"/>
          <w:numId w:val="2"/>
        </w:numPr>
      </w:pPr>
      <w:r>
        <w:rPr/>
        <w:t xml:space="preserve">Environmental impacts of water conservation projects</w:t>
      </w:r>
    </w:p>
    <w:p>
      <w:pPr>
        <w:spacing w:after="0"/>
        <w:numPr>
          <w:ilvl w:val="0"/>
          <w:numId w:val="2"/>
        </w:numPr>
      </w:pPr>
      <w:r>
        <w:rPr/>
        <w:t xml:space="preserve">Social implications of water conservation projects</w:t>
      </w:r>
    </w:p>
    <w:p>
      <w:pPr>
        <w:numPr>
          <w:ilvl w:val="0"/>
          <w:numId w:val="2"/>
        </w:numPr>
      </w:pPr>
      <w:r>
        <w:rPr/>
        <w:t xml:space="preserve">Regulatory frameworks for water conservation projects</w:t>
      </w:r>
    </w:p>
    <w:p>
      <w:pPr>
        <w:pStyle w:val="Heading1"/>
      </w:pPr>
      <w:bookmarkStart w:id="6" w:name="_Toc6"/>
      <w:r>
        <w:t>Report location:</w:t>
      </w:r>
      <w:bookmarkEnd w:id="6"/>
    </w:p>
    <w:p>
      <w:hyperlink r:id="rId8" w:history="1">
        <w:r>
          <w:rPr>
            <w:color w:val="2980b9"/>
            <w:u w:val="single"/>
          </w:rPr>
          <w:t xml:space="preserve">https://www.fullpicture.app/item/91d89f186c5dff87cc8cab1d5c8e7793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4D9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2/12/6270" TargetMode="External"/><Relationship Id="rId8" Type="http://schemas.openxmlformats.org/officeDocument/2006/relationships/hyperlink" Target="https://www.fullpicture.app/item/91d89f186c5dff87cc8cab1d5c8e77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2023-02-23T16:50:55+01:00</dcterms:created>
  <dcterms:modified xsi:type="dcterms:W3CDTF">2023-02-23T16:50:55+01:00</dcterms:modified>
</cp:coreProperties>
</file>

<file path=docProps/custom.xml><?xml version="1.0" encoding="utf-8"?>
<Properties xmlns="http://schemas.openxmlformats.org/officeDocument/2006/custom-properties" xmlns:vt="http://schemas.openxmlformats.org/officeDocument/2006/docPropsVTypes"/>
</file>