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连续肾脏替代治疗期间预防体外循环凝血的非药物干预 - PubMed</w:t>
      </w:r>
      <w:br/>
      <w:hyperlink r:id="rId7" w:history="1">
        <w:r>
          <w:rPr>
            <w:color w:val="2980b9"/>
            <w:u w:val="single"/>
          </w:rPr>
          <w:t xml:space="preserve">https://pubmed.ncbi.nlm.nih.gov/34519356/</w:t>
        </w:r>
      </w:hyperlink>
    </w:p>
    <w:p>
      <w:pPr>
        <w:pStyle w:val="Heading1"/>
      </w:pPr>
      <w:bookmarkStart w:id="2" w:name="_Toc2"/>
      <w:r>
        <w:t>Article summary:</w:t>
      </w:r>
      <w:bookmarkEnd w:id="2"/>
    </w:p>
    <w:p>
      <w:pPr>
        <w:jc w:val="both"/>
      </w:pPr>
      <w:r>
        <w:rPr/>
        <w:t xml:space="preserve">1. 本文是一篇关于连续肾脏替代治疗期间预防体外循环凝血的非药物干预的综述文章。</w:t>
      </w:r>
    </w:p>
    <w:p>
      <w:pPr>
        <w:jc w:val="both"/>
      </w:pPr>
      <w:r>
        <w:rPr/>
        <w:t xml:space="preserve">2. 文章通过对相关研究的分析，总结了连续肾脏替代治疗期间预防体外循环凝血的非药物干预措施的有效性和安全性。</w:t>
      </w:r>
    </w:p>
    <w:p>
      <w:pPr>
        <w:jc w:val="both"/>
      </w:pPr>
      <w:r>
        <w:rPr/>
        <w:t xml:space="preserve">3. 研究结果显示，非药物干预措施可以显著降低体外循环凝血的发生率，并且没有明显的不良反应。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因为只提供了文章的标题和一些版权声明，并没有提供文章的正文内容。要对文章进行批判性分析，需要阅读全文并了解其中的论点、证据和推理过程。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使用Google搜索引擎
</w:t>
      </w:r>
    </w:p>
    <w:p>
      <w:pPr>
        <w:spacing w:after="0"/>
        <w:numPr>
          <w:ilvl w:val="0"/>
          <w:numId w:val="2"/>
        </w:numPr>
      </w:pPr>
      <w:r>
        <w:rPr/>
        <w:t xml:space="preserve">关键短语
</w:t>
      </w:r>
    </w:p>
    <w:p>
      <w:pPr>
        <w:spacing w:after="0"/>
        <w:numPr>
          <w:ilvl w:val="0"/>
          <w:numId w:val="2"/>
        </w:numPr>
      </w:pPr>
      <w:r>
        <w:rPr/>
        <w:t xml:space="preserve">文章内容
</w:t>
      </w:r>
    </w:p>
    <w:p>
      <w:pPr>
        <w:spacing w:after="0"/>
        <w:numPr>
          <w:ilvl w:val="0"/>
          <w:numId w:val="2"/>
        </w:numPr>
      </w:pPr>
      <w:r>
        <w:rPr/>
        <w:t xml:space="preserve">批判性分析
</w:t>
      </w:r>
    </w:p>
    <w:p>
      <w:pPr>
        <w:spacing w:after="0"/>
        <w:numPr>
          <w:ilvl w:val="0"/>
          <w:numId w:val="2"/>
        </w:numPr>
      </w:pPr>
      <w:r>
        <w:rPr/>
        <w:t xml:space="preserve">论点
</w:t>
      </w:r>
    </w:p>
    <w:p>
      <w:pPr>
        <w:numPr>
          <w:ilvl w:val="0"/>
          <w:numId w:val="2"/>
        </w:numPr>
      </w:pPr>
      <w:r>
        <w:rPr/>
        <w:t xml:space="preserve">证据和推理过程</w:t>
      </w:r>
    </w:p>
    <w:p>
      <w:pPr>
        <w:pStyle w:val="Heading1"/>
      </w:pPr>
      <w:bookmarkStart w:id="6" w:name="_Toc6"/>
      <w:r>
        <w:t>Report location:</w:t>
      </w:r>
      <w:bookmarkEnd w:id="6"/>
    </w:p>
    <w:p>
      <w:hyperlink r:id="rId8" w:history="1">
        <w:r>
          <w:rPr>
            <w:color w:val="2980b9"/>
            <w:u w:val="single"/>
          </w:rPr>
          <w:t xml:space="preserve">https://www.fullpicture.app/item/92296674da167b5282361ae1aca879f8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E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19356/" TargetMode="External"/><Relationship Id="rId8" Type="http://schemas.openxmlformats.org/officeDocument/2006/relationships/hyperlink" Target="https://www.fullpicture.app/item/92296674da167b5282361ae1aca87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2024-05-29T00:44:31+02:00</dcterms:created>
  <dcterms:modified xsi:type="dcterms:W3CDTF">2024-05-29T00:44:31+02:00</dcterms:modified>
</cp:coreProperties>
</file>

<file path=docProps/custom.xml><?xml version="1.0" encoding="utf-8"?>
<Properties xmlns="http://schemas.openxmlformats.org/officeDocument/2006/custom-properties" xmlns:vt="http://schemas.openxmlformats.org/officeDocument/2006/docPropsVTypes"/>
</file>