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quality factor of quartz DETF for resonant sensors: simulation, analysis and verification - IOPscience</w:t>
      </w:r>
      <w:br/>
      <w:hyperlink r:id="rId7" w:history="1">
        <w:r>
          <w:rPr>
            <w:color w:val="2980b9"/>
            <w:u w:val="single"/>
          </w:rPr>
          <w:t xml:space="preserve">https://iopscience.iop.org/article/10.1088/1361-6439/ac266b/meta</w:t>
        </w:r>
      </w:hyperlink>
    </w:p>
    <w:p>
      <w:pPr>
        <w:pStyle w:val="Heading1"/>
      </w:pPr>
      <w:bookmarkStart w:id="2" w:name="_Toc2"/>
      <w:r>
        <w:t>Article summary:</w:t>
      </w:r>
      <w:bookmarkEnd w:id="2"/>
    </w:p>
    <w:p>
      <w:pPr>
        <w:jc w:val="both"/>
      </w:pPr>
      <w:r>
        <w:rPr/>
        <w:t xml:space="preserve">1. The quartz double ended tuning fork (DETF) is widely used as a resonance sensing element in resonator sensors due to its excellent material properties and simple structure.</w:t>
      </w:r>
    </w:p>
    <w:p>
      <w:pPr>
        <w:jc w:val="both"/>
      </w:pPr>
      <w:r>
        <w:rPr/>
        <w:t xml:space="preserve">2. The quality factor of quartz DETFs of different structural dimensions are simulated through finite element simulation, and an experimental platform was built to test their quality factor.</w:t>
      </w:r>
    </w:p>
    <w:p>
      <w:pPr>
        <w:jc w:val="both"/>
      </w:pPr>
      <w:r>
        <w:rPr/>
        <w:t xml:space="preserve">3. The influence of the structure size on the quality factor was analysed in detail, including the length of the decoupling region, the distance between the tines, and the length and width of the tines.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Quality Factor of Quartz DETF for Resonant Sensors: Simulation, Analysis and Verification” provides a comprehensive overview of how structural damping (thermal damping loss and support loss) and air damping (resistance damping, slide film damping, and squeeze film damping) affect the quality factor of quartz double ended tuning forks (DETF). The article is well-written with clear explanations that make it easy to understand for readers who are not familiar with this topic. </w:t>
      </w:r>
    </w:p>
    <w:p>
      <w:pPr>
        <w:jc w:val="both"/>
      </w:pPr>
      <w:r>
        <w:rPr/>
        <w:t xml:space="preserve">The article is reliable in terms of its content as it provides detailed information about how different factors can affect the quality factor of quartz DETFs. It also presents both theoretical models and simulations to back up its claims. Furthermore, experiments were conducted to verify these findings which adds credibility to the article’s conclusions. </w:t>
      </w:r>
    </w:p>
    <w:p>
      <w:pPr>
        <w:jc w:val="both"/>
      </w:pPr>
      <w:r>
        <w:rPr/>
        <w:t xml:space="preserve">However, there are some potential biases that should be noted when reading this article. For example, it does not explore any counterarguments or alternative theories that could explain why certain factors have an effect on the quality factor of quartz DETFs. Additionally, there is no mention of possible risks associated with using quartz DETFs in resonator sensors which could be important for readers to consider before making any decisions based on this article’s findings. </w:t>
      </w:r>
    </w:p>
    <w:p>
      <w:pPr>
        <w:jc w:val="both"/>
      </w:pPr>
      <w:r>
        <w:rPr/>
        <w:t xml:space="preserve">In conclusion, this article provides a comprehensive overview of how structural damping and air damping can affect the quality factor of quartz DETFs but there are some potential biases that should be taken into consideration when reading it such as lack of exploration into counterarguments or alternative theories as well as lack of discussion about possible risks associated with using quartz DETFs in resonator sensors.</w:t>
      </w:r>
    </w:p>
    <w:p>
      <w:pPr>
        <w:pStyle w:val="Heading1"/>
      </w:pPr>
      <w:bookmarkStart w:id="5" w:name="_Toc5"/>
      <w:r>
        <w:t>Topics for further research:</w:t>
      </w:r>
      <w:bookmarkEnd w:id="5"/>
    </w:p>
    <w:p>
      <w:pPr>
        <w:spacing w:after="0"/>
        <w:numPr>
          <w:ilvl w:val="0"/>
          <w:numId w:val="2"/>
        </w:numPr>
      </w:pPr>
      <w:r>
        <w:rPr/>
        <w:t xml:space="preserve">Alternative theories for quartz DETFs</w:t>
      </w:r>
    </w:p>
    <w:p>
      <w:pPr>
        <w:spacing w:after="0"/>
        <w:numPr>
          <w:ilvl w:val="0"/>
          <w:numId w:val="2"/>
        </w:numPr>
      </w:pPr>
      <w:r>
        <w:rPr/>
        <w:t xml:space="preserve">Risks associated with quartz DETFs</w:t>
      </w:r>
    </w:p>
    <w:p>
      <w:pPr>
        <w:spacing w:after="0"/>
        <w:numPr>
          <w:ilvl w:val="0"/>
          <w:numId w:val="2"/>
        </w:numPr>
      </w:pPr>
      <w:r>
        <w:rPr/>
        <w:t xml:space="preserve">Counterarguments for quartz DETFs</w:t>
      </w:r>
    </w:p>
    <w:p>
      <w:pPr>
        <w:spacing w:after="0"/>
        <w:numPr>
          <w:ilvl w:val="0"/>
          <w:numId w:val="2"/>
        </w:numPr>
      </w:pPr>
      <w:r>
        <w:rPr/>
        <w:t xml:space="preserve">Structural damping in resonator sensors</w:t>
      </w:r>
    </w:p>
    <w:p>
      <w:pPr>
        <w:spacing w:after="0"/>
        <w:numPr>
          <w:ilvl w:val="0"/>
          <w:numId w:val="2"/>
        </w:numPr>
      </w:pPr>
      <w:r>
        <w:rPr/>
        <w:t xml:space="preserve">Air damping in resonator sensors</w:t>
      </w:r>
    </w:p>
    <w:p>
      <w:pPr>
        <w:numPr>
          <w:ilvl w:val="0"/>
          <w:numId w:val="2"/>
        </w:numPr>
      </w:pPr>
      <w:r>
        <w:rPr/>
        <w:t xml:space="preserve">Quality factor of quartz DETFs</w:t>
      </w:r>
    </w:p>
    <w:p>
      <w:pPr>
        <w:pStyle w:val="Heading1"/>
      </w:pPr>
      <w:bookmarkStart w:id="6" w:name="_Toc6"/>
      <w:r>
        <w:t>Report location:</w:t>
      </w:r>
      <w:bookmarkEnd w:id="6"/>
    </w:p>
    <w:p>
      <w:hyperlink r:id="rId8" w:history="1">
        <w:r>
          <w:rPr>
            <w:color w:val="2980b9"/>
            <w:u w:val="single"/>
          </w:rPr>
          <w:t xml:space="preserve">https://www.fullpicture.app/item/9239bc215c23b949e8b29f2f48ffa0d7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E6F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439/ac266b/meta" TargetMode="External"/><Relationship Id="rId8" Type="http://schemas.openxmlformats.org/officeDocument/2006/relationships/hyperlink" Target="https://www.fullpicture.app/item/9239bc215c23b949e8b29f2f48ffa0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2023-02-24T04:05:31+01:00</dcterms:created>
  <dcterms:modified xsi:type="dcterms:W3CDTF">2023-02-24T04:05:31+01:00</dcterms:modified>
</cp:coreProperties>
</file>

<file path=docProps/custom.xml><?xml version="1.0" encoding="utf-8"?>
<Properties xmlns="http://schemas.openxmlformats.org/officeDocument/2006/custom-properties" xmlns:vt="http://schemas.openxmlformats.org/officeDocument/2006/docPropsVTypes"/>
</file>