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Minimizing the energy loss of perovskite solar cells with Cu+ doped NiOx processed at room temperature - ScienceDirect</w:t>
      </w:r>
      <w:br/>
      <w:hyperlink r:id="rId7" w:history="1">
        <w:r>
          <w:rPr>
            <w:color w:val="2980b9"/>
            <w:u w:val="single"/>
          </w:rPr>
          <w:t xml:space="preserve">https://www.sciencedirect.com/science/article/pii/S0927024818300242?via%3Dihub</w:t>
        </w:r>
      </w:hyperlink>
    </w:p>
    <w:p>
      <w:pPr>
        <w:pStyle w:val="Heading1"/>
      </w:pPr>
      <w:bookmarkStart w:id="2" w:name="_Toc2"/>
      <w:r>
        <w:t>Article summary:</w:t>
      </w:r>
      <w:bookmarkEnd w:id="2"/>
    </w:p>
    <w:p>
      <w:pPr>
        <w:jc w:val="both"/>
      </w:pPr>
      <w:r>
        <w:rPr/>
        <w:t xml:space="preserve">1. Shockley and Queisser discussed the band gap dependent power conversion efficiency (PCE) limit of single p-n junction solar cells.</w:t>
      </w:r>
    </w:p>
    <w:p>
      <w:pPr>
        <w:jc w:val="both"/>
      </w:pPr>
      <w:r>
        <w:rPr/>
        <w:t xml:space="preserve">2. Perovskite solar cell (PSC) has relatively high VOC/Eg, a value of 74.8% was achieved with solution based process.</w:t>
      </w:r>
    </w:p>
    <w:p>
      <w:pPr>
        <w:jc w:val="both"/>
      </w:pPr>
      <w:r>
        <w:rPr/>
        <w:t xml:space="preserve">3. Device structure optimization is necessary to reduce energy losses in PSCs, including incident light loss, basic energy loss, recombination loss and carrier transport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“Minimizing the Energy Loss of Perovskite Solar Cells with Cu+ Doped NiOx Processed at Room Temperature” is an informative piece that provides an overview of the current state of perovskite solar cells and their potential for improving photovoltaic performance. The article is well-written and provides a comprehensive overview of the topic, discussing the theoretical maximum efficiency of single junction devices, as well as the various energy losses associated with different materials and device structures. </w:t>
      </w:r>
    </w:p>
    <w:p>
      <w:pPr>
        <w:jc w:val="both"/>
      </w:pPr>
      <w:r>
        <w:rPr/>
        <w:t xml:space="preserve">The article does not appear to be biased or one-sided in its reporting; it presents both sides equally by providing an overview of both theoretical maximum efficiency and practical energy losses associated with different materials and device structures. Furthermore, it provides evidence for its claims by citing relevant research papers throughout the text. </w:t>
      </w:r>
    </w:p>
    <w:p>
      <w:pPr>
        <w:jc w:val="both"/>
      </w:pPr>
      <w:r>
        <w:rPr/>
        <w:t xml:space="preserve">However, there are some points that could be further explored in order to provide a more comprehensive understanding of perovskite solar cells. For example, while the article discusses various energy losses associated with different materials and device structures, it does not discuss possible risks associated with these materials or how they can be mitigated. Additionally, while it mentions that certain strategies can improve photovoltaic performance, it does not provide any specific examples or details on how this can be achieved in practice. </w:t>
      </w:r>
    </w:p>
    <w:p>
      <w:pPr>
        <w:jc w:val="both"/>
      </w:pPr>
      <w:r>
        <w:rPr/>
        <w:t xml:space="preserve">In conclusion, this article provides a comprehensive overview of perovskite solar cells and their potential for improving photovoltaic performance without appearing to be biased or one-sided in its reporting. However, there are some points that could be further explored in order to provide a more comprehensive understanding of perovskite solar cells such as possible risks associated with these materials or how they can be mitigated as well as specific examples on how photovoltaic performance can be improved in practice.</w:t>
      </w:r>
    </w:p>
    <w:p>
      <w:pPr>
        <w:pStyle w:val="Heading1"/>
      </w:pPr>
      <w:bookmarkStart w:id="5" w:name="_Toc5"/>
      <w:r>
        <w:t>Topics for further research:</w:t>
      </w:r>
      <w:bookmarkEnd w:id="5"/>
    </w:p>
    <w:p>
      <w:pPr>
        <w:spacing w:after="0"/>
        <w:numPr>
          <w:ilvl w:val="0"/>
          <w:numId w:val="2"/>
        </w:numPr>
      </w:pPr>
      <w:r>
        <w:rPr/>
        <w:t xml:space="preserve">Perovskite solar cell risks</w:t>
      </w:r>
    </w:p>
    <w:p>
      <w:pPr>
        <w:spacing w:after="0"/>
        <w:numPr>
          <w:ilvl w:val="0"/>
          <w:numId w:val="2"/>
        </w:numPr>
      </w:pPr>
      <w:r>
        <w:rPr/>
        <w:t xml:space="preserve">Mitigating perovskite solar cell risks</w:t>
      </w:r>
    </w:p>
    <w:p>
      <w:pPr>
        <w:spacing w:after="0"/>
        <w:numPr>
          <w:ilvl w:val="0"/>
          <w:numId w:val="2"/>
        </w:numPr>
      </w:pPr>
      <w:r>
        <w:rPr/>
        <w:t xml:space="preserve">Improving photovoltaic performance strategies</w:t>
      </w:r>
    </w:p>
    <w:p>
      <w:pPr>
        <w:spacing w:after="0"/>
        <w:numPr>
          <w:ilvl w:val="0"/>
          <w:numId w:val="2"/>
        </w:numPr>
      </w:pPr>
      <w:r>
        <w:rPr/>
        <w:t xml:space="preserve">Practical applications of perovskite solar cells</w:t>
      </w:r>
    </w:p>
    <w:p>
      <w:pPr>
        <w:spacing w:after="0"/>
        <w:numPr>
          <w:ilvl w:val="0"/>
          <w:numId w:val="2"/>
        </w:numPr>
      </w:pPr>
      <w:r>
        <w:rPr/>
        <w:t xml:space="preserve">Perovskite solar cell efficiency optimization</w:t>
      </w:r>
    </w:p>
    <w:p>
      <w:pPr>
        <w:numPr>
          <w:ilvl w:val="0"/>
          <w:numId w:val="2"/>
        </w:numPr>
      </w:pPr>
      <w:r>
        <w:rPr/>
        <w:t xml:space="preserve">Perovskite solar cell materials optimization</w:t>
      </w:r>
    </w:p>
    <w:p>
      <w:pPr>
        <w:pStyle w:val="Heading1"/>
      </w:pPr>
      <w:bookmarkStart w:id="6" w:name="_Toc6"/>
      <w:r>
        <w:t>Report location:</w:t>
      </w:r>
      <w:bookmarkEnd w:id="6"/>
    </w:p>
    <w:p>
      <w:hyperlink r:id="rId8" w:history="1">
        <w:r>
          <w:rPr>
            <w:color w:val="2980b9"/>
            <w:u w:val="single"/>
          </w:rPr>
          <w:t xml:space="preserve">https://www.fullpicture.app/item/9262355c6a34c2e75ec8aaea445e8c76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A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4818300242?via%3Dihub" TargetMode="External"/><Relationship Id="rId8" Type="http://schemas.openxmlformats.org/officeDocument/2006/relationships/hyperlink" Target="https://www.fullpicture.app/item/9262355c6a34c2e75ec8aaea445e8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2023-02-20T23:17:53+01:00</dcterms:created>
  <dcterms:modified xsi:type="dcterms:W3CDTF">2023-02-20T23:17:53+01:00</dcterms:modified>
</cp:coreProperties>
</file>

<file path=docProps/custom.xml><?xml version="1.0" encoding="utf-8"?>
<Properties xmlns="http://schemas.openxmlformats.org/officeDocument/2006/custom-properties" xmlns:vt="http://schemas.openxmlformats.org/officeDocument/2006/docPropsVTypes"/>
</file>