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feature extraction from the perspective of graph for hob fault diagnosis using spectral graph wavelet transform combined with improved random forest - ScienceDirect</w:t>
      </w:r>
      <w:br/>
      <w:hyperlink r:id="rId7" w:history="1">
        <w:r>
          <w:rPr>
            <w:color w:val="2980b9"/>
            <w:u w:val="single"/>
          </w:rPr>
          <w:t xml:space="preserve">https://www.sciencedirect.com/science/article/pii/S0263224121001986?via%3Dihub</w:t>
        </w:r>
      </w:hyperlink>
    </w:p>
    <w:p>
      <w:pPr>
        <w:pStyle w:val="Heading1"/>
      </w:pPr>
      <w:bookmarkStart w:id="2" w:name="_Toc2"/>
      <w:r>
        <w:t>Article summary:</w:t>
      </w:r>
      <w:bookmarkEnd w:id="2"/>
    </w:p>
    <w:p>
      <w:pPr>
        <w:jc w:val="both"/>
      </w:pPr>
      <w:r>
        <w:rPr/>
        <w:t xml:space="preserve">1. A hob fault diagnosis approach is proposed based on SGWT and improved RF.</w:t>
      </w:r>
    </w:p>
    <w:p>
      <w:pPr>
        <w:jc w:val="both"/>
      </w:pPr>
      <w:r>
        <w:rPr/>
        <w:t xml:space="preserve">2. Vibration signal is multiscale analyzed by SGWT from the perspective of graph.</w:t>
      </w:r>
    </w:p>
    <w:p>
      <w:pPr>
        <w:jc w:val="both"/>
      </w:pPr>
      <w:r>
        <w:rPr/>
        <w:t xml:space="preserve">3. Random forest improved by adaptive BAS algorithm is presented for hob fault identification.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“Multiscale Feature Extraction from the Perspective of Graph for Hob Fault Diagnosis Using Spectral Graph Wavelet Transform Combined with Improved Random Forest” provides a detailed overview of a proposed hob fault diagnosis technique that utilizes spectral graph wavelet transform (SGWT) combined with an improved random forest algorithm to identify faults in hobs. The article appears to be well-researched and reliable, as it provides evidence for its claims through experiments and results, as well as references to other relevant research papers. However, there are some potential biases in the article that should be noted. For example, the authors focus primarily on the effectiveness of their proposed technique without exploring any potential drawbacks or limitations of their approach. Additionally, while the authors do provide references to other relevant research papers, they do not explore any counterarguments or alternative approaches that may have been suggested in those papers. Furthermore, while the authors do note some possible risks associated with their technique, they do not provide any details on how these risks can be mitigated or avoided. Finally, while the authors present both sides of their argument equally, they do not provide any evidence for their claims beyond experimental results and references to other research papers; this could potentially lead to one-sided reporting or unsupported claims if readers are not familiar with the referenced research papers. In conclusion, while this article appears to be reliable and trustworthy overall, readers should take into account potential biases and missing points of consideration when evaluating its content.</w:t>
      </w:r>
    </w:p>
    <w:p>
      <w:pPr>
        <w:pStyle w:val="Heading1"/>
      </w:pPr>
      <w:bookmarkStart w:id="5" w:name="_Toc5"/>
      <w:r>
        <w:t>Topics for further research:</w:t>
      </w:r>
      <w:bookmarkEnd w:id="5"/>
    </w:p>
    <w:p>
      <w:pPr>
        <w:spacing w:after="0"/>
        <w:numPr>
          <w:ilvl w:val="0"/>
          <w:numId w:val="2"/>
        </w:numPr>
      </w:pPr>
      <w:r>
        <w:rPr/>
        <w:t xml:space="preserve">Hob fault diagnosis techniques</w:t>
      </w:r>
    </w:p>
    <w:p>
      <w:pPr>
        <w:spacing w:after="0"/>
        <w:numPr>
          <w:ilvl w:val="0"/>
          <w:numId w:val="2"/>
        </w:numPr>
      </w:pPr>
      <w:r>
        <w:rPr/>
        <w:t xml:space="preserve">Alternative approaches to hob fault diagnosis</w:t>
      </w:r>
    </w:p>
    <w:p>
      <w:pPr>
        <w:spacing w:after="0"/>
        <w:numPr>
          <w:ilvl w:val="0"/>
          <w:numId w:val="2"/>
        </w:numPr>
      </w:pPr>
      <w:r>
        <w:rPr/>
        <w:t xml:space="preserve">Mitigating risks associated with hob fault diagnosis</w:t>
      </w:r>
    </w:p>
    <w:p>
      <w:pPr>
        <w:spacing w:after="0"/>
        <w:numPr>
          <w:ilvl w:val="0"/>
          <w:numId w:val="2"/>
        </w:numPr>
      </w:pPr>
      <w:r>
        <w:rPr/>
        <w:t xml:space="preserve">Counterarguments to spectral graph wavelet transform</w:t>
      </w:r>
    </w:p>
    <w:p>
      <w:pPr>
        <w:spacing w:after="0"/>
        <w:numPr>
          <w:ilvl w:val="0"/>
          <w:numId w:val="2"/>
        </w:numPr>
      </w:pPr>
      <w:r>
        <w:rPr/>
        <w:t xml:space="preserve">Advantages and disadvantages of improved random forest algorithm</w:t>
      </w:r>
    </w:p>
    <w:p>
      <w:pPr>
        <w:numPr>
          <w:ilvl w:val="0"/>
          <w:numId w:val="2"/>
        </w:numPr>
      </w:pPr>
      <w:r>
        <w:rPr/>
        <w:t xml:space="preserve">Research papers on hob fault diagnosis</w:t>
      </w:r>
    </w:p>
    <w:p>
      <w:pPr>
        <w:pStyle w:val="Heading1"/>
      </w:pPr>
      <w:bookmarkStart w:id="6" w:name="_Toc6"/>
      <w:r>
        <w:t>Report location:</w:t>
      </w:r>
      <w:bookmarkEnd w:id="6"/>
    </w:p>
    <w:p>
      <w:hyperlink r:id="rId8" w:history="1">
        <w:r>
          <w:rPr>
            <w:color w:val="2980b9"/>
            <w:u w:val="single"/>
          </w:rPr>
          <w:t xml:space="preserve">https://www.fullpicture.app/item/928bfa72fa4371b3cceea677400b3d8f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7C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224121001986?via%3Dihub" TargetMode="External"/><Relationship Id="rId8" Type="http://schemas.openxmlformats.org/officeDocument/2006/relationships/hyperlink" Target="https://www.fullpicture.app/item/928bfa72fa4371b3cceea677400b3d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2023-02-24T03:22:40+01:00</dcterms:created>
  <dcterms:modified xsi:type="dcterms:W3CDTF">2023-02-24T03:22:40+01:00</dcterms:modified>
</cp:coreProperties>
</file>

<file path=docProps/custom.xml><?xml version="1.0" encoding="utf-8"?>
<Properties xmlns="http://schemas.openxmlformats.org/officeDocument/2006/custom-properties" xmlns:vt="http://schemas.openxmlformats.org/officeDocument/2006/docPropsVTypes"/>
</file>