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Quels sont les meilleurs SSD M.2 NVMe en juillet 2023 ?</w:t>
      </w:r>
      <w:br/>
      <w:hyperlink r:id="rId7" w:history="1">
        <w:r>
          <w:rPr>
            <w:color w:val="2980b9"/>
            <w:u w:val="single"/>
          </w:rPr>
          <w:t xml:space="preserve">https://www.frandroid.com/guide-dachat/guides-dachat-hardware/833340_ssd-m-2-nvme</w:t>
        </w:r>
      </w:hyperlink>
    </w:p>
    <w:p>
      <w:pPr>
        <w:pStyle w:val="Heading1"/>
      </w:pPr>
      <w:bookmarkStart w:id="2" w:name="_Toc2"/>
      <w:r>
        <w:t>Article summary:</w:t>
      </w:r>
      <w:bookmarkEnd w:id="2"/>
    </w:p>
    <w:p>
      <w:pPr>
        <w:jc w:val="both"/>
      </w:pPr>
      <w:r>
        <w:rPr/>
        <w:t xml:space="preserve">1. Les SSD M.2 NVMe sont devenus incontournables pour améliorer les performances des ordinateurs, qu'ils soient neufs ou anciens.</w:t>
      </w:r>
    </w:p>
    <w:p>
      <w:pPr>
        <w:jc w:val="both"/>
      </w:pPr>
      <w:r>
        <w:rPr/>
        <w:t xml:space="preserve">2. Les meilleurs modèles de SSD M.2 NVMe du marché en juillet 2023 sont : MSI M480 Play, Samsung 980 Pro, Corsair MP600 Pro XT, Samsung 970 Evo Plus et Crucial P3.</w:t>
      </w:r>
    </w:p>
    <w:p>
      <w:pPr>
        <w:jc w:val="both"/>
      </w:pPr>
      <w:r>
        <w:rPr/>
        <w:t xml:space="preserve">3. Ces SSD offrent des performances élevées, une installation facile et des capacités de stockage variées, adaptées à tous les budgets.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sélection des meilleurs SSD M.2 NVMe sur le marché en juillet 2023. Il commence par souligner l'importance croissante des SSD M.2 dans les ordinateurs, tant pour les nouvelles machines de jeux que pour les anciens ordinateurs lents. L'auteur mentionne ensuite cinq modèles de SSD M.2 recommandés, en mettant en avant leurs caractéristiques et performances.</w:t>
      </w:r>
    </w:p>
    <w:p>
      <w:pPr>
        <w:jc w:val="both"/>
      </w:pPr>
      <w:r>
        <w:rPr/>
        <w:t xml:space="preserve"/>
      </w:r>
    </w:p>
    <w:p>
      <w:pPr>
        <w:jc w:val="both"/>
      </w:pPr>
      <w:r>
        <w:rPr/>
        <w:t xml:space="preserve">Cependant, il convient de noter quelques biais potentiels dans cet article. Tout d'abord, il n'y a pas de mention claire des critères utilisés pour évaluer et sélectionner les meilleurs SSD M.2 NVMe. Les lecteurs ne savent donc pas quels facteurs ont été pris en compte dans cette sélection.</w:t>
      </w:r>
    </w:p>
    <w:p>
      <w:pPr>
        <w:jc w:val="both"/>
      </w:pPr>
      <w:r>
        <w:rPr/>
        <w:t xml:space="preserve"/>
      </w:r>
    </w:p>
    <w:p>
      <w:pPr>
        <w:jc w:val="both"/>
      </w:pPr>
      <w:r>
        <w:rPr/>
        <w:t xml:space="preserve">De plus, l'article semble avoir une préférence marquée pour certaines marques, notamment MSI et Samsung. Bien que ces marques soient bien connues et réputées dans le domaine des SSD, cela pourrait influencer la perception des lecteurs et créer un biais en faveur de ces marques.</w:t>
      </w:r>
    </w:p>
    <w:p>
      <w:pPr>
        <w:jc w:val="both"/>
      </w:pPr>
      <w:r>
        <w:rPr/>
        <w:t xml:space="preserve"/>
      </w:r>
    </w:p>
    <w:p>
      <w:pPr>
        <w:jc w:val="both"/>
      </w:pPr>
      <w:r>
        <w:rPr/>
        <w:t xml:space="preserve">En outre, l'article manque d'informations détaillées sur les performances réelles des SSD mentionnés. Bien qu'il donne quelques chiffres de débit en lecture/écriture pour certains modèles, il ne fournit pas suffisamment d'informations comparatives pour permettre aux lecteurs de comprendre pleinement les performances relatives de chaque modèle.</w:t>
      </w:r>
    </w:p>
    <w:p>
      <w:pPr>
        <w:jc w:val="both"/>
      </w:pPr>
      <w:r>
        <w:rPr/>
        <w:t xml:space="preserve"/>
      </w:r>
    </w:p>
    <w:p>
      <w:pPr>
        <w:jc w:val="both"/>
      </w:pPr>
      <w:r>
        <w:rPr/>
        <w:t xml:space="preserve">De plus, l'article ne présente pas les contre-arguments ou les limitations potentielles des modèles recommandés. Par exemple, il mentionne brièvement que le refroidissement préinstallé du MSI M480 Play peut gêner sur certaines configurations, mais n'explique pas en détail les implications de cette limitation.</w:t>
      </w:r>
    </w:p>
    <w:p>
      <w:pPr>
        <w:jc w:val="both"/>
      </w:pPr>
      <w:r>
        <w:rPr/>
        <w:t xml:space="preserve"/>
      </w:r>
    </w:p>
    <w:p>
      <w:pPr>
        <w:jc w:val="both"/>
      </w:pPr>
      <w:r>
        <w:rPr/>
        <w:t xml:space="preserve">Enfin, l'article contient des liens d'achat directs vers les modèles recommandés, ce qui peut être perçu comme du contenu promotionnel. Cela soulève des questions sur l'impartialité de l'article et suggère un potentiel conflit d'intérêts.</w:t>
      </w:r>
    </w:p>
    <w:p>
      <w:pPr>
        <w:jc w:val="both"/>
      </w:pPr>
      <w:r>
        <w:rPr/>
        <w:t xml:space="preserve"/>
      </w:r>
    </w:p>
    <w:p>
      <w:pPr>
        <w:jc w:val="both"/>
      </w:pPr>
      <w:r>
        <w:rPr/>
        <w:t xml:space="preserve">Dans l'ensemble, bien que l'article fournisse une liste de certains des meilleurs SSD M.2 NVMe sur le marché en juillet 2023, il présente des biais potentiels et manque d'informations détaillées pour permettre aux lecteurs de prendre une décision éclairée. Les lecteurs devraient consulter d'autres sources et effectuer leurs propres recherches avant de faire un achat.</w:t>
      </w:r>
    </w:p>
    <w:p>
      <w:pPr>
        <w:pStyle w:val="Heading1"/>
      </w:pPr>
      <w:bookmarkStart w:id="5" w:name="_Toc5"/>
      <w:r>
        <w:t>Topics for further research:</w:t>
      </w:r>
      <w:bookmarkEnd w:id="5"/>
    </w:p>
    <w:p>
      <w:pPr>
        <w:spacing w:after="0"/>
        <w:numPr>
          <w:ilvl w:val="0"/>
          <w:numId w:val="2"/>
        </w:numPr>
      </w:pPr>
      <w:r>
        <w:rPr/>
        <w:t xml:space="preserve">Critères d'évaluation des meilleurs SSD M.2 NVMe sur le marché en juillet 202</w:t>
      </w:r>
    </w:p>
    <w:p>
      <w:pPr>
        <w:spacing w:after="0"/>
        <w:numPr>
          <w:ilvl w:val="0"/>
          <w:numId w:val="2"/>
        </w:numPr>
      </w:pPr>
      <w:r>
        <w:rPr/>
        <w:t xml:space="preserve">
</w:t>
      </w:r>
    </w:p>
    <w:p>
      <w:pPr>
        <w:spacing w:after="0"/>
        <w:numPr>
          <w:ilvl w:val="0"/>
          <w:numId w:val="2"/>
        </w:numPr>
      </w:pPr>
      <w:r>
        <w:rPr/>
        <w:t xml:space="preserve">Performances réelles des SSD M.2 NVMe recommandés dans l'article.
</w:t>
      </w:r>
    </w:p>
    <w:p>
      <w:pPr>
        <w:spacing w:after="0"/>
        <w:numPr>
          <w:ilvl w:val="0"/>
          <w:numId w:val="2"/>
        </w:numPr>
      </w:pPr>
      <w:r>
        <w:rPr/>
        <w:t xml:space="preserve">Limitations potentielles des modèles de SSD M.2 NVMe recommandés.
</w:t>
      </w:r>
    </w:p>
    <w:p>
      <w:pPr>
        <w:spacing w:after="0"/>
        <w:numPr>
          <w:ilvl w:val="0"/>
          <w:numId w:val="2"/>
        </w:numPr>
      </w:pPr>
      <w:r>
        <w:rPr/>
        <w:t xml:space="preserve">Comparaison des performances relatives des différents modèles de SSD M.2 NVMe.
</w:t>
      </w:r>
    </w:p>
    <w:p>
      <w:pPr>
        <w:spacing w:after="0"/>
        <w:numPr>
          <w:ilvl w:val="0"/>
          <w:numId w:val="2"/>
        </w:numPr>
      </w:pPr>
      <w:r>
        <w:rPr/>
        <w:t xml:space="preserve">Impartialité de l'article et potentiel conflit d'intérêts lié aux liens d'achat directs.
</w:t>
      </w:r>
    </w:p>
    <w:p>
      <w:pPr>
        <w:numPr>
          <w:ilvl w:val="0"/>
          <w:numId w:val="2"/>
        </w:numPr>
      </w:pPr>
      <w:r>
        <w:rPr/>
        <w:t xml:space="preserve">Autres sources et recherches recommandées avant d'acheter un SSD M.2 NVMe.</w:t>
      </w:r>
    </w:p>
    <w:p>
      <w:pPr>
        <w:pStyle w:val="Heading1"/>
      </w:pPr>
      <w:bookmarkStart w:id="6" w:name="_Toc6"/>
      <w:r>
        <w:t>Report location:</w:t>
      </w:r>
      <w:bookmarkEnd w:id="6"/>
    </w:p>
    <w:p>
      <w:hyperlink r:id="rId8" w:history="1">
        <w:r>
          <w:rPr>
            <w:color w:val="2980b9"/>
            <w:u w:val="single"/>
          </w:rPr>
          <w:t xml:space="preserve">https://www.fullpicture.app/item/928d6a91b06a67ba393af49f4c19c80e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1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ndroid.com/guide-dachat/guides-dachat-hardware/833340_ssd-m-2-nvme" TargetMode="External"/><Relationship Id="rId8" Type="http://schemas.openxmlformats.org/officeDocument/2006/relationships/hyperlink" Target="https://www.fullpicture.app/item/928d6a91b06a67ba393af49f4c19c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2023-12-31T23:43:22+01:00</dcterms:created>
  <dcterms:modified xsi:type="dcterms:W3CDTF">2023-12-31T23:43:22+01:00</dcterms:modified>
</cp:coreProperties>
</file>

<file path=docProps/custom.xml><?xml version="1.0" encoding="utf-8"?>
<Properties xmlns="http://schemas.openxmlformats.org/officeDocument/2006/custom-properties" xmlns:vt="http://schemas.openxmlformats.org/officeDocument/2006/docPropsVTypes"/>
</file>