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Narrative visualization: telling stories with data - PubMed</w:t>
      </w:r>
      <w:br/>
      <w:hyperlink r:id="rId7" w:history="1">
        <w:r>
          <w:rPr>
            <w:color w:val="2980b9"/>
            <w:u w:val="single"/>
          </w:rPr>
          <w:t xml:space="preserve">https://pubmed.ncbi.nlm.nih.gov/20975152/</w:t>
        </w:r>
      </w:hyperlink>
    </w:p>
    <w:p>
      <w:pPr>
        <w:pStyle w:val="Heading1"/>
      </w:pPr>
      <w:bookmarkStart w:id="2" w:name="_Toc2"/>
      <w:r>
        <w:t>Article summary:</w:t>
      </w:r>
      <w:bookmarkEnd w:id="2"/>
    </w:p>
    <w:p>
      <w:pPr>
        <w:jc w:val="both"/>
      </w:pPr>
      <w:r>
        <w:rPr/>
        <w:t xml:space="preserve">1. 数据可视化可以通过讲述数据故事来揭示数据中的信息。</w:t>
      </w:r>
    </w:p>
    <w:p>
      <w:pPr>
        <w:jc w:val="both"/>
      </w:pPr>
      <w:r>
        <w:rPr/>
        <w:t xml:space="preserve">2. 在新闻媒体和可视化研究中，有不同类型的叙事可视化，包括交互式探索和作者意图之间的平衡。</w:t>
      </w:r>
    </w:p>
    <w:p>
      <w:pPr>
        <w:jc w:val="both"/>
      </w:pPr>
      <w:r>
        <w:rPr/>
        <w:t xml:space="preserve">3. 这个框架提供了设计策略，包括对新闻叙事和教育媒体进行未开发的探索。</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很遗憾，由于这篇文章的内容并未提供给我，我无法对其进行详细的批判性分析。请提供更具体的信息或文章内容以便我能够为您提供更好的帮助。</w:t>
      </w:r>
    </w:p>
    <w:p>
      <w:pPr>
        <w:pStyle w:val="Heading1"/>
      </w:pPr>
      <w:bookmarkStart w:id="5" w:name="_Toc5"/>
      <w:r>
        <w:t>Topics for further research:</w:t>
      </w:r>
      <w:bookmarkEnd w:id="5"/>
    </w:p>
    <w:p>
      <w:pPr>
        <w:spacing w:after="0"/>
        <w:numPr>
          <w:ilvl w:val="0"/>
          <w:numId w:val="2"/>
        </w:numPr>
      </w:pPr>
      <w:r>
        <w:rPr/>
        <w:t xml:space="preserve">Background information on the topic
</w:t>
      </w:r>
    </w:p>
    <w:p>
      <w:pPr>
        <w:spacing w:after="0"/>
        <w:numPr>
          <w:ilvl w:val="0"/>
          <w:numId w:val="2"/>
        </w:numPr>
      </w:pPr>
      <w:r>
        <w:rPr/>
        <w:t xml:space="preserve">Current trends and developments in the field
</w:t>
      </w:r>
    </w:p>
    <w:p>
      <w:pPr>
        <w:spacing w:after="0"/>
        <w:numPr>
          <w:ilvl w:val="0"/>
          <w:numId w:val="2"/>
        </w:numPr>
      </w:pPr>
      <w:r>
        <w:rPr/>
        <w:t xml:space="preserve">Key challenges and issues facing the industry
</w:t>
      </w:r>
    </w:p>
    <w:p>
      <w:pPr>
        <w:spacing w:after="0"/>
        <w:numPr>
          <w:ilvl w:val="0"/>
          <w:numId w:val="2"/>
        </w:numPr>
      </w:pPr>
      <w:r>
        <w:rPr/>
        <w:t xml:space="preserve">Potential solutions and strategies for addressing these challenges
</w:t>
      </w:r>
    </w:p>
    <w:p>
      <w:pPr>
        <w:spacing w:after="0"/>
        <w:numPr>
          <w:ilvl w:val="0"/>
          <w:numId w:val="2"/>
        </w:numPr>
      </w:pPr>
      <w:r>
        <w:rPr/>
        <w:t xml:space="preserve">Case studies or examples of successful implementation
</w:t>
      </w:r>
    </w:p>
    <w:p>
      <w:pPr>
        <w:numPr>
          <w:ilvl w:val="0"/>
          <w:numId w:val="2"/>
        </w:numPr>
      </w:pPr>
      <w:r>
        <w:rPr/>
        <w:t xml:space="preserve">Future outlook and potential implications for the industry.</w:t>
      </w:r>
    </w:p>
    <w:p>
      <w:pPr>
        <w:pStyle w:val="Heading1"/>
      </w:pPr>
      <w:bookmarkStart w:id="6" w:name="_Toc6"/>
      <w:r>
        <w:t>Report location:</w:t>
      </w:r>
      <w:bookmarkEnd w:id="6"/>
    </w:p>
    <w:p>
      <w:hyperlink r:id="rId8" w:history="1">
        <w:r>
          <w:rPr>
            <w:color w:val="2980b9"/>
            <w:u w:val="single"/>
          </w:rPr>
          <w:t xml:space="preserve">https://www.fullpicture.app/item/928fe41fabf7dde1b0845e2c495a8f17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6D3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0975152/" TargetMode="External"/><Relationship Id="rId8" Type="http://schemas.openxmlformats.org/officeDocument/2006/relationships/hyperlink" Target="https://www.fullpicture.app/item/928fe41fabf7dde1b0845e2c495a8f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2023-10-15T12:08:07+02:00</dcterms:created>
  <dcterms:modified xsi:type="dcterms:W3CDTF">2023-10-15T12:08:07+02:00</dcterms:modified>
</cp:coreProperties>
</file>

<file path=docProps/custom.xml><?xml version="1.0" encoding="utf-8"?>
<Properties xmlns="http://schemas.openxmlformats.org/officeDocument/2006/custom-properties" xmlns:vt="http://schemas.openxmlformats.org/officeDocument/2006/docPropsVTypes"/>
</file>