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Inclusive Leadership and Employee Involvement in Creative Tasks in the Workplace: The Mediating Role of Psychological Safety</w:t>
      </w:r>
      <w:br/>
      <w:hyperlink r:id="rId7" w:history="1">
        <w:r>
          <w:rPr>
            <w:color w:val="2980b9"/>
            <w:u w:val="single"/>
          </w:rPr>
          <w:t xml:space="preserve">https://www.tandfonline.com/doi/full/10.1080/10400419.2010.504654</w:t>
        </w:r>
      </w:hyperlink>
    </w:p>
    <w:p>
      <w:pPr>
        <w:pStyle w:val="Heading1"/>
      </w:pPr>
      <w:bookmarkStart w:id="2" w:name="_Toc2"/>
      <w:r>
        <w:t>Article summary:</w:t>
      </w:r>
      <w:bookmarkEnd w:id="2"/>
    </w:p>
    <w:p>
      <w:pPr>
        <w:jc w:val="both"/>
      </w:pPr>
      <w:r>
        <w:rPr/>
        <w:t xml:space="preserve">1. 领导与员工关系对工作结果的影响一直是领导研究中的重要话题。</w:t>
      </w:r>
    </w:p>
    <w:p>
      <w:pPr>
        <w:jc w:val="both"/>
      </w:pPr>
      <w:r>
        <w:rPr/>
        <w:t xml:space="preserve">2. “包容性领导”是一种特定形式的关系型领导，指领导在与下属互动时表现出开放、可接近和可用性。这种领导方式有助于建立心理安全感，从而促进员工参与创造性任务。</w:t>
      </w:r>
    </w:p>
    <w:p>
      <w:pPr>
        <w:jc w:val="both"/>
      </w:pPr>
      <w:r>
        <w:rPr/>
        <w:t xml:space="preserve">3. 研究发现，包容性领导可以通过促进心理安全感来增强员工创造力，并且心理安全感在包容性领导和员工创造性工作参与之间起到中介作用。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importance of inclusive leadership in promoting employee involvement in creative tasks in the workplace. However, there are several potential biases and limitations that need to be addressed.</w:t>
      </w:r>
    </w:p>
    <w:p>
      <w:pPr>
        <w:jc w:val="both"/>
      </w:pPr>
      <w:r>
        <w:rPr/>
        <w:t xml:space="preserve"/>
      </w:r>
    </w:p>
    <w:p>
      <w:pPr>
        <w:jc w:val="both"/>
      </w:pPr>
      <w:r>
        <w:rPr/>
        <w:t xml:space="preserve">Firstly, the article focuses primarily on the positive effects of inclusive leadership on psychological safety and employee creativity, without exploring potential negative consequences or risks associated with this leadership style. For example, it is possible that overly inclusive leaders may struggle to make difficult decisions or enforce rules and regulations, leading to decreased productivity or conflict within the team.</w:t>
      </w:r>
    </w:p>
    <w:p>
      <w:pPr>
        <w:jc w:val="both"/>
      </w:pPr>
      <w:r>
        <w:rPr/>
        <w:t xml:space="preserve"/>
      </w:r>
    </w:p>
    <w:p>
      <w:pPr>
        <w:jc w:val="both"/>
      </w:pPr>
      <w:r>
        <w:rPr/>
        <w:t xml:space="preserve">Secondly, the article relies heavily on theoretical frameworks and previous research studies without providing sufficient empirical evidence to support its claims. While the proposed model linking inclusive leadership, psychological safety, and employee creativity is plausible, more rigorous empirical testing is needed to confirm these relationships.</w:t>
      </w:r>
    </w:p>
    <w:p>
      <w:pPr>
        <w:jc w:val="both"/>
      </w:pPr>
      <w:r>
        <w:rPr/>
        <w:t xml:space="preserve"/>
      </w:r>
    </w:p>
    <w:p>
      <w:pPr>
        <w:jc w:val="both"/>
      </w:pPr>
      <w:r>
        <w:rPr/>
        <w:t xml:space="preserve">Thirdly, the article does not consider potential contextual factors that may influence the effectiveness of inclusive leadership in different organizational settings or cultural contexts. For example, some cultures may place greater emphasis on hierarchical structures and deference to authority figures than others, which could impact how employees respond to an inclusive leadership style.</w:t>
      </w:r>
    </w:p>
    <w:p>
      <w:pPr>
        <w:jc w:val="both"/>
      </w:pPr>
      <w:r>
        <w:rPr/>
        <w:t xml:space="preserve"/>
      </w:r>
    </w:p>
    <w:p>
      <w:pPr>
        <w:jc w:val="both"/>
      </w:pPr>
      <w:r>
        <w:rPr/>
        <w:t xml:space="preserve">Overall, while the article provides valuable insights into the importance of inclusive leadership for promoting employee creativity and engagement in creative tasks, it would benefit from a more critical examination of potential biases and limitations associated with this approach. Additionally, future research should aim to provide more robust empirical evidence supporting these relationships and explore contextual factors that may moderate their effectiveness.</w:t>
      </w:r>
    </w:p>
    <w:p>
      <w:pPr>
        <w:pStyle w:val="Heading1"/>
      </w:pPr>
      <w:bookmarkStart w:id="5" w:name="_Toc5"/>
      <w:r>
        <w:t>Topics for further research:</w:t>
      </w:r>
      <w:bookmarkEnd w:id="5"/>
    </w:p>
    <w:p>
      <w:pPr>
        <w:spacing w:after="0"/>
        <w:numPr>
          <w:ilvl w:val="0"/>
          <w:numId w:val="2"/>
        </w:numPr>
      </w:pPr>
      <w:r>
        <w:rPr/>
        <w:t xml:space="preserve">Potential negative consequences of inclusive leadership
</w:t>
      </w:r>
    </w:p>
    <w:p>
      <w:pPr>
        <w:spacing w:after="0"/>
        <w:numPr>
          <w:ilvl w:val="0"/>
          <w:numId w:val="2"/>
        </w:numPr>
      </w:pPr>
      <w:r>
        <w:rPr/>
        <w:t xml:space="preserve">Insufficient empirical evidence to support claims
</w:t>
      </w:r>
    </w:p>
    <w:p>
      <w:pPr>
        <w:spacing w:after="0"/>
        <w:numPr>
          <w:ilvl w:val="0"/>
          <w:numId w:val="2"/>
        </w:numPr>
      </w:pPr>
      <w:r>
        <w:rPr/>
        <w:t xml:space="preserve">Contextual factors that may influence the effectiveness of inclusive leadership
</w:t>
      </w:r>
    </w:p>
    <w:p>
      <w:pPr>
        <w:spacing w:after="0"/>
        <w:numPr>
          <w:ilvl w:val="0"/>
          <w:numId w:val="2"/>
        </w:numPr>
      </w:pPr>
      <w:r>
        <w:rPr/>
        <w:t xml:space="preserve">Need for more critical examination of potential biases and limitations
</w:t>
      </w:r>
    </w:p>
    <w:p>
      <w:pPr>
        <w:spacing w:after="0"/>
        <w:numPr>
          <w:ilvl w:val="0"/>
          <w:numId w:val="2"/>
        </w:numPr>
      </w:pPr>
      <w:r>
        <w:rPr/>
        <w:t xml:space="preserve">Importance of robust empirical evidence supporting relationships
</w:t>
      </w:r>
    </w:p>
    <w:p>
      <w:pPr>
        <w:numPr>
          <w:ilvl w:val="0"/>
          <w:numId w:val="2"/>
        </w:numPr>
      </w:pPr>
      <w:r>
        <w:rPr/>
        <w:t xml:space="preserve">Exploration of factors that may moderate effectiveness of inclusive leadership</w:t>
      </w:r>
    </w:p>
    <w:p>
      <w:pPr>
        <w:pStyle w:val="Heading1"/>
      </w:pPr>
      <w:bookmarkStart w:id="6" w:name="_Toc6"/>
      <w:r>
        <w:t>Report location:</w:t>
      </w:r>
      <w:bookmarkEnd w:id="6"/>
    </w:p>
    <w:p>
      <w:hyperlink r:id="rId8" w:history="1">
        <w:r>
          <w:rPr>
            <w:color w:val="2980b9"/>
            <w:u w:val="single"/>
          </w:rPr>
          <w:t xml:space="preserve">https://www.fullpicture.app/item/92b126d9c5926ac5bfefb0aab9734c7f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C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400419.2010.504654" TargetMode="External"/><Relationship Id="rId8" Type="http://schemas.openxmlformats.org/officeDocument/2006/relationships/hyperlink" Target="https://www.fullpicture.app/item/92b126d9c5926ac5bfefb0aab9734c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2023-04-24T10:44:15+02:00</dcterms:created>
  <dcterms:modified xsi:type="dcterms:W3CDTF">2023-04-24T10:44:15+02:00</dcterms:modified>
</cp:coreProperties>
</file>

<file path=docProps/custom.xml><?xml version="1.0" encoding="utf-8"?>
<Properties xmlns="http://schemas.openxmlformats.org/officeDocument/2006/custom-properties" xmlns:vt="http://schemas.openxmlformats.org/officeDocument/2006/docPropsVTypes"/>
</file>