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Music Popularity: Metrics, Characteristics, and Audio-based Prediction. IEEE Transactions on Multimedia, 1–1 | 10.1109/TMM.2018.2820903</w:t>
      </w:r>
      <w:br/>
      <w:hyperlink r:id="rId7" w:history="1">
        <w:r>
          <w:rPr>
            <w:color w:val="2980b9"/>
            <w:u w:val="single"/>
          </w:rPr>
          <w:t xml:space="preserve">https://sci-hub.st/10.1109/TMM.2018.2820903</w:t>
        </w:r>
      </w:hyperlink>
    </w:p>
    <w:p>
      <w:pPr>
        <w:pStyle w:val="Heading1"/>
      </w:pPr>
      <w:bookmarkStart w:id="2" w:name="_Toc2"/>
      <w:r>
        <w:t>Article summary:</w:t>
      </w:r>
      <w:bookmarkEnd w:id="2"/>
    </w:p>
    <w:p>
      <w:pPr>
        <w:jc w:val="both"/>
      </w:pPr>
      <w:r>
        <w:rPr/>
        <w:t xml:space="preserve">1. 本文研究了音乐流行度的度量、特征和基于音频的预测方法。</w:t>
      </w:r>
    </w:p>
    <w:p>
      <w:pPr>
        <w:jc w:val="both"/>
      </w:pPr>
      <w:r>
        <w:rPr/>
        <w:t xml:space="preserve">2. 研究发现，音乐流行度与歌曲长度、节奏、旋律复杂性等因素有关。</w:t>
      </w:r>
    </w:p>
    <w:p>
      <w:pPr>
        <w:jc w:val="both"/>
      </w:pPr>
      <w:r>
        <w:rPr/>
        <w:t xml:space="preserve">3. 基于机器学习算法，可以通过分析歌曲的音频特征来预测其流行度。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进行批判性分析。但是，需要注意的是，Sci-Hub网站提供了大量的学术资源，但其合法性备受争议。使用该网站获取文章时需要谨慎，并且应该遵守相关的法律规定和道德准则。同时，在阅读任何文章时都应该保持批判性思维，审视其内容并考虑可能存在的偏见和不足之处。</w:t>
      </w:r>
    </w:p>
    <w:p>
      <w:pPr>
        <w:pStyle w:val="Heading1"/>
      </w:pPr>
      <w:bookmarkStart w:id="5" w:name="_Toc5"/>
      <w:r>
        <w:t>Topics for further research:</w:t>
      </w:r>
      <w:bookmarkEnd w:id="5"/>
    </w:p>
    <w:p>
      <w:pPr>
        <w:spacing w:after="0"/>
        <w:numPr>
          <w:ilvl w:val="0"/>
          <w:numId w:val="2"/>
        </w:numPr>
      </w:pPr>
      <w:r>
        <w:rPr/>
        <w:t xml:space="preserve">Legal issues surrounding Sci-Hub
</w:t>
      </w:r>
    </w:p>
    <w:p>
      <w:pPr>
        <w:spacing w:after="0"/>
        <w:numPr>
          <w:ilvl w:val="0"/>
          <w:numId w:val="2"/>
        </w:numPr>
      </w:pPr>
      <w:r>
        <w:rPr/>
        <w:t xml:space="preserve">Ethical considerations when using Sci-Hub
</w:t>
      </w:r>
    </w:p>
    <w:p>
      <w:pPr>
        <w:spacing w:after="0"/>
        <w:numPr>
          <w:ilvl w:val="0"/>
          <w:numId w:val="2"/>
        </w:numPr>
      </w:pPr>
      <w:r>
        <w:rPr/>
        <w:t xml:space="preserve">Criticisms of Sci-Hub's legitimacy
</w:t>
      </w:r>
    </w:p>
    <w:p>
      <w:pPr>
        <w:spacing w:after="0"/>
        <w:numPr>
          <w:ilvl w:val="0"/>
          <w:numId w:val="2"/>
        </w:numPr>
      </w:pPr>
      <w:r>
        <w:rPr/>
        <w:t xml:space="preserve">Alternatives to using Sci-Hub for accessing academic resources
</w:t>
      </w:r>
    </w:p>
    <w:p>
      <w:pPr>
        <w:spacing w:after="0"/>
        <w:numPr>
          <w:ilvl w:val="0"/>
          <w:numId w:val="2"/>
        </w:numPr>
      </w:pPr>
      <w:r>
        <w:rPr/>
        <w:t xml:space="preserve">Importance of critical thinking when reading academic articles
</w:t>
      </w:r>
    </w:p>
    <w:p>
      <w:pPr>
        <w:numPr>
          <w:ilvl w:val="0"/>
          <w:numId w:val="2"/>
        </w:numPr>
      </w:pPr>
      <w:r>
        <w:rPr/>
        <w:t xml:space="preserve">Potential biases and limitations in academic research</w:t>
      </w:r>
    </w:p>
    <w:p>
      <w:pPr>
        <w:pStyle w:val="Heading1"/>
      </w:pPr>
      <w:bookmarkStart w:id="6" w:name="_Toc6"/>
      <w:r>
        <w:t>Report location:</w:t>
      </w:r>
      <w:bookmarkEnd w:id="6"/>
    </w:p>
    <w:p>
      <w:hyperlink r:id="rId8" w:history="1">
        <w:r>
          <w:rPr>
            <w:color w:val="2980b9"/>
            <w:u w:val="single"/>
          </w:rPr>
          <w:t xml:space="preserve">https://www.fullpicture.app/item/92c2d85c775c1f7fa0fb9d277da4dbe9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8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TMM.2018.2820903" TargetMode="External"/><Relationship Id="rId8" Type="http://schemas.openxmlformats.org/officeDocument/2006/relationships/hyperlink" Target="https://www.fullpicture.app/item/92c2d85c775c1f7fa0fb9d277da4db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2023-12-23T00:39:54+01:00</dcterms:created>
  <dcterms:modified xsi:type="dcterms:W3CDTF">2023-12-23T00:39:54+01:00</dcterms:modified>
</cp:coreProperties>
</file>

<file path=docProps/custom.xml><?xml version="1.0" encoding="utf-8"?>
<Properties xmlns="http://schemas.openxmlformats.org/officeDocument/2006/custom-properties" xmlns:vt="http://schemas.openxmlformats.org/officeDocument/2006/docPropsVTypes"/>
</file>