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Survey on Actual Wearing and Size Dissatisfaction with Jeansfor Upper Grade Elementary School Girls-All Databases</w:t>
      </w:r>
      <w:br/>
      <w:hyperlink r:id="rId7" w:history="1">
        <w:r>
          <w:rPr>
            <w:color w:val="2980b9"/>
            <w:u w:val="single"/>
          </w:rPr>
          <w:t xml:space="preserve">https://www.webofscience.com/wos/alldb/full-record/KJD:ART002541476</w:t>
        </w:r>
      </w:hyperlink>
    </w:p>
    <w:p>
      <w:pPr>
        <w:pStyle w:val="Heading1"/>
      </w:pPr>
      <w:bookmarkStart w:id="2" w:name="_Toc2"/>
      <w:r>
        <w:t>Article summary:</w:t>
      </w:r>
      <w:bookmarkEnd w:id="2"/>
    </w:p>
    <w:p>
      <w:pPr>
        <w:jc w:val="both"/>
      </w:pPr>
      <w:r>
        <w:rPr/>
        <w:t xml:space="preserve">1. 这项研究调查了小学高年级女生对牛仔裤的实际穿着和尺码不满意。调查结果显示，大部分女生每周至少穿一次牛仔裤，而且他们通常选择比自己实际身高大一码或两码的尺码。</w:t>
      </w:r>
    </w:p>
    <w:p>
      <w:pPr>
        <w:jc w:val="both"/>
      </w:pPr>
      <w:r>
        <w:rPr/>
        <w:t xml:space="preserve">2. 小学高年级女生更喜欢合身且运动范围广的牛仔裤，腰围和臀围是选择尺码的重要标准。他们首选长度长到脚踝的牛仔裤，并偏好由“棉+氨纶”制成的修身款式。</w:t>
      </w:r>
    </w:p>
    <w:p>
      <w:pPr>
        <w:jc w:val="both"/>
      </w:pPr>
      <w:r>
        <w:rPr/>
        <w:t xml:space="preserve">3. 在对牛仔裤不满意方面，小学高年级女生在坐着时腰围下滑和胯部紧绷时表现出不适。此外，调查发现更换或退货的情况主要是因为合身问题，包括腰部、臀部或大腿测量值，尽管修复最多的区域是裤子长度。</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偏见及其来源：文章没有提及研究的样本来源或选择方法，这可能导致样本偏见。此外，由于只调查了韩国小学女生，结果可能不具有普遍性。</w:t>
      </w:r>
    </w:p>
    <w:p>
      <w:pPr>
        <w:jc w:val="both"/>
      </w:pPr>
      <w:r>
        <w:rPr/>
        <w:t xml:space="preserve"/>
      </w:r>
    </w:p>
    <w:p>
      <w:pPr>
        <w:jc w:val="both"/>
      </w:pPr>
      <w:r>
        <w:rPr/>
        <w:t xml:space="preserve">2. 片面报道：文章只关注了小学高年级女生对牛仔裤尺码和穿着的满意度，而没有考虑其他因素如款式、材质等对满意度的影响。</w:t>
      </w:r>
    </w:p>
    <w:p>
      <w:pPr>
        <w:jc w:val="both"/>
      </w:pPr>
      <w:r>
        <w:rPr/>
        <w:t xml:space="preserve"/>
      </w:r>
    </w:p>
    <w:p>
      <w:pPr>
        <w:jc w:val="both"/>
      </w:pPr>
      <w:r>
        <w:rPr/>
        <w:t xml:space="preserve">3. 无根据的主张：文章声称小学高年级女生更喜欢合身且运动范围广的牛仔裤，但没有提供相关数据或参考文献支持这一主张。</w:t>
      </w:r>
    </w:p>
    <w:p>
      <w:pPr>
        <w:jc w:val="both"/>
      </w:pPr>
      <w:r>
        <w:rPr/>
        <w:t xml:space="preserve"/>
      </w:r>
    </w:p>
    <w:p>
      <w:pPr>
        <w:jc w:val="both"/>
      </w:pPr>
      <w:r>
        <w:rPr/>
        <w:t xml:space="preserve">4. 缺失的考虑点：文章没有讨论家长或教育者在购买牛仔裤时的角色和影响。他们是否参与了尺码选择过程？他们是否有其他关注点？</w:t>
      </w:r>
    </w:p>
    <w:p>
      <w:pPr>
        <w:jc w:val="both"/>
      </w:pPr>
      <w:r>
        <w:rPr/>
        <w:t xml:space="preserve"/>
      </w:r>
    </w:p>
    <w:p>
      <w:pPr>
        <w:jc w:val="both"/>
      </w:pPr>
      <w:r>
        <w:rPr/>
        <w:t xml:space="preserve">5. 所提出主张的缺失证据：文章声称小学高年级女生更喜欢长到脚踝并由特定材料制成的修身牛仔裤，但没有提供相关数据或调查结果来支持这一主张。</w:t>
      </w:r>
    </w:p>
    <w:p>
      <w:pPr>
        <w:jc w:val="both"/>
      </w:pPr>
      <w:r>
        <w:rPr/>
        <w:t xml:space="preserve"/>
      </w:r>
    </w:p>
    <w:p>
      <w:pPr>
        <w:jc w:val="both"/>
      </w:pPr>
      <w:r>
        <w:rPr/>
        <w:t xml:space="preserve">6. 未探索的反驳：文章没有探讨其他可能导致尺码不满意的因素，如品牌差异、制造商的尺码标准等。</w:t>
      </w:r>
    </w:p>
    <w:p>
      <w:pPr>
        <w:jc w:val="both"/>
      </w:pPr>
      <w:r>
        <w:rPr/>
        <w:t xml:space="preserve"/>
      </w:r>
    </w:p>
    <w:p>
      <w:pPr>
        <w:jc w:val="both"/>
      </w:pPr>
      <w:r>
        <w:rPr/>
        <w:t xml:space="preserve">7. 宣传内容：文章没有提供任何关于研究的资金来源或作者的潜在利益冲突的信息，这可能引发对研究结果的质疑。</w:t>
      </w:r>
    </w:p>
    <w:p>
      <w:pPr>
        <w:jc w:val="both"/>
      </w:pPr>
      <w:r>
        <w:rPr/>
        <w:t xml:space="preserve"/>
      </w:r>
    </w:p>
    <w:p>
      <w:pPr>
        <w:jc w:val="both"/>
      </w:pPr>
      <w:r>
        <w:rPr/>
        <w:t xml:space="preserve">8. 偏袒：文章没有提及任何与牛仔裤相关的负面问题或消费者不满意度，这可能导致对牛仔裤行业进行过度宣传。</w:t>
      </w:r>
    </w:p>
    <w:p>
      <w:pPr>
        <w:jc w:val="both"/>
      </w:pPr>
      <w:r>
        <w:rPr/>
        <w:t xml:space="preserve"/>
      </w:r>
    </w:p>
    <w:p>
      <w:pPr>
        <w:jc w:val="both"/>
      </w:pPr>
      <w:r>
        <w:rPr/>
        <w:t xml:space="preserve">9. 是否注意到可能的风险：文章没有讨论小学高年级女生在购买过大尺码牛仔裤时可能面临的安全风险，如摔倒或绊倒。</w:t>
      </w:r>
    </w:p>
    <w:p>
      <w:pPr>
        <w:jc w:val="both"/>
      </w:pPr>
      <w:r>
        <w:rPr/>
        <w:t xml:space="preserve"/>
      </w:r>
    </w:p>
    <w:p>
      <w:pPr>
        <w:jc w:val="both"/>
      </w:pPr>
      <w:r>
        <w:rPr/>
        <w:t xml:space="preserve">10. 没有平等地呈现双方：文章只关注了小学高年级女生对牛仔裤尺码和穿着的满意度，而没有考虑制造商或零售商在提供多样化尺码选择方面所做出的努力。</w:t>
      </w:r>
    </w:p>
    <w:p>
      <w:pPr>
        <w:pStyle w:val="Heading1"/>
      </w:pPr>
      <w:bookmarkStart w:id="5" w:name="_Toc5"/>
      <w:r>
        <w:t>Topics for further research:</w:t>
      </w:r>
      <w:bookmarkEnd w:id="5"/>
    </w:p>
    <w:p>
      <w:pPr>
        <w:spacing w:after="0"/>
        <w:numPr>
          <w:ilvl w:val="0"/>
          <w:numId w:val="2"/>
        </w:numPr>
      </w:pPr>
      <w:r>
        <w:rPr/>
        <w:t xml:space="preserve">研究样本来源和选择方法
</w:t>
      </w:r>
    </w:p>
    <w:p>
      <w:pPr>
        <w:spacing w:after="0"/>
        <w:numPr>
          <w:ilvl w:val="0"/>
          <w:numId w:val="2"/>
        </w:numPr>
      </w:pPr>
      <w:r>
        <w:rPr/>
        <w:t xml:space="preserve">其他因素对满意度的影响
</w:t>
      </w:r>
    </w:p>
    <w:p>
      <w:pPr>
        <w:spacing w:after="0"/>
        <w:numPr>
          <w:ilvl w:val="0"/>
          <w:numId w:val="2"/>
        </w:numPr>
      </w:pPr>
      <w:r>
        <w:rPr/>
        <w:t xml:space="preserve">缺乏支持的主张
</w:t>
      </w:r>
    </w:p>
    <w:p>
      <w:pPr>
        <w:spacing w:after="0"/>
        <w:numPr>
          <w:ilvl w:val="0"/>
          <w:numId w:val="2"/>
        </w:numPr>
      </w:pPr>
      <w:r>
        <w:rPr/>
        <w:t xml:space="preserve">家长或教育者的角色和影响
</w:t>
      </w:r>
    </w:p>
    <w:p>
      <w:pPr>
        <w:spacing w:after="0"/>
        <w:numPr>
          <w:ilvl w:val="0"/>
          <w:numId w:val="2"/>
        </w:numPr>
      </w:pPr>
      <w:r>
        <w:rPr/>
        <w:t xml:space="preserve">缺乏证据支持的主张
</w:t>
      </w:r>
    </w:p>
    <w:p>
      <w:pPr>
        <w:numPr>
          <w:ilvl w:val="0"/>
          <w:numId w:val="2"/>
        </w:numPr>
      </w:pPr>
      <w:r>
        <w:rPr/>
        <w:t xml:space="preserve">其他导致尺码不满意的因素</w:t>
      </w:r>
    </w:p>
    <w:p>
      <w:pPr>
        <w:pStyle w:val="Heading1"/>
      </w:pPr>
      <w:bookmarkStart w:id="6" w:name="_Toc6"/>
      <w:r>
        <w:t>Report location:</w:t>
      </w:r>
      <w:bookmarkEnd w:id="6"/>
    </w:p>
    <w:p>
      <w:hyperlink r:id="rId8" w:history="1">
        <w:r>
          <w:rPr>
            <w:color w:val="2980b9"/>
            <w:u w:val="single"/>
          </w:rPr>
          <w:t xml:space="preserve">https://www.fullpicture.app/item/932506e43fd136d807bebeae05abedc3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B1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KJD:ART002541476" TargetMode="External"/><Relationship Id="rId8" Type="http://schemas.openxmlformats.org/officeDocument/2006/relationships/hyperlink" Target="https://www.fullpicture.app/item/932506e43fd136d807bebeae05abed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2024-03-10T17:50:13+01:00</dcterms:created>
  <dcterms:modified xsi:type="dcterms:W3CDTF">2024-03-10T17:50:13+01:00</dcterms:modified>
</cp:coreProperties>
</file>

<file path=docProps/custom.xml><?xml version="1.0" encoding="utf-8"?>
<Properties xmlns="http://schemas.openxmlformats.org/officeDocument/2006/custom-properties" xmlns:vt="http://schemas.openxmlformats.org/officeDocument/2006/docPropsVTypes"/>
</file>