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黄土高原泾河流域生态水文效应评价与植被适水格局优化调控研究 - 中国知网</w:t></w:r><w:br/><w:hyperlink r:id="rId7" w:history="1"><w:r><w:rPr><w:color w:val="2980b9"/><w:u w:val="single"/></w:rPr><w:t xml:space="preserve">https://kns.cnki.net/kcms2/article/abstract?v=3uoqIhG8C447WN1SO36whLpCgh0R0Z-i16_wNaYct1rCckkTLVqOrUzifwVGlpBAUW5apnuZxvbzPz1609emcxZSJIssptpD&uniplatform=NZKPT</w:t></w:r></w:hyperlink></w:p><w:p><w:pPr><w:pStyle w:val="Heading1"/></w:pPr><w:bookmarkStart w:id="2" w:name="_Toc2"/><w:r><w:t>Article summary:</w:t></w:r><w:bookmarkEnd w:id="2"/></w:p><w:p><w:pPr><w:jc w:val="both"/></w:pPr><w:r><w:rPr/><w:t xml:space="preserve">1. This article discusses the ecological and hydrological effects of vegetation restoration in the Loess Plateau's Jinghe River Basin.</w:t></w:r></w:p><w:p><w:pPr><w:jc w:val="both"/></w:pPr><w:r><w:rPr/><w:t xml:space="preserve">2. It proposes a system for regulating vegetation patterns to improve tree planting benefits and promote sustainable ecological construction.</w:t></w:r></w:p><w:p><w:pPr><w:jc w:val="both"/></w:pPr><w:r><w:rPr/><w:t xml:space="preserve">3. The study uses a multi-level verification method to assess the reliability of its ecological hydrological model, which considers the dynamic effects of land use change on subsurface water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 the Jinghe River Basin of the Loess Plateau, including an overview of the project, its objectives, methods used, results obtained, and conclusions drawn. The authors have also provided evidence for their claims by using a multi-level verification method to assess the reliability of their ecological hydrological model. Furthermore, they have considered potential risks associated with their proposed system for regulating vegetation patterns by taking into account soil water sustainability constraints and ecological benefit enhancement goals. </w:t></w:r></w:p><w:p><w:pPr><w:jc w:val="both"/></w:pPr><w:r><w:rPr/><w:t xml:space="preserve">However, there are some areas where the article could be improved upon. For example, it does not provide any information on possible counterarguments or alternative solutions that could be explored in order to further improve tree planting benefits and promote sustainable ecological construction in this region. Additionally, while it does discuss potential risks associated with its proposed system for regulating vegetation patterns, it does not provide any details on how these risks can be mitigated or avoided altogether. Finally, while it does present both sides of the argument fairly equally throughout most of the article, there is a lack of discussion regarding how local communities may be affected by this proposed system for regulating vegetation patterns in terms of economic or social impacts.</w:t></w:r></w:p><w:p><w:pPr><w:pStyle w:val="Heading1"/></w:pPr><w:bookmarkStart w:id="5" w:name="_Toc5"/><w:r><w:t>Topics for further research:</w:t></w:r><w:bookmarkEnd w:id="5"/></w:p><w:p><w:pPr><w:spacing w:after="0"/><w:numPr><w:ilvl w:val="0"/><w:numId w:val="2"/></w:numPr></w:pPr><w:r><w:rPr/><w:t xml:space="preserve">Alternative solutions for tree planting benefits</w:t></w:r></w:p><w:p><w:pPr><w:spacing w:after="0"/><w:numPr><w:ilvl w:val="0"/><w:numId w:val="2"/></w:numPr></w:pPr><w:r><w:rPr/><w:t xml:space="preserve">Mitigation of potential risks associated with vegetation regulation</w:t></w:r></w:p><w:p><w:pPr><w:spacing w:after="0"/><w:numPr><w:ilvl w:val="0"/><w:numId w:val="2"/></w:numPr></w:pPr><w:r><w:rPr/><w:t xml:space="preserve">Economic impacts of vegetation regulation on local communities</w:t></w:r></w:p><w:p><w:pPr><w:spacing w:after="0"/><w:numPr><w:ilvl w:val="0"/><w:numId w:val="2"/></w:numPr></w:pPr><w:r><w:rPr/><w:t xml:space="preserve">Social impacts of vegetation regulation on local communities</w:t></w:r></w:p><w:p><w:pPr><w:spacing w:after="0"/><w:numPr><w:ilvl w:val="0"/><w:numId w:val="2"/></w:numPr></w:pPr><w:r><w:rPr/><w:t xml:space="preserve">Sustainable ecological construction in the Loess Plateau</w:t></w:r></w:p><w:p><w:pPr><w:numPr><w:ilvl w:val="0"/><w:numId w:val="2"/></w:numPr></w:pPr><w:r><w:rPr/><w:t xml:space="preserve">Multi-level verification methods for ecological hydrological models</w:t></w:r></w:p><w:p><w:pPr><w:pStyle w:val="Heading1"/></w:pPr><w:bookmarkStart w:id="6" w:name="_Toc6"/><w:r><w:t>Report location:</w:t></w:r><w:bookmarkEnd w:id="6"/></w:p><w:p><w:hyperlink r:id="rId8" w:history="1"><w:r><w:rPr><w:color w:val="2980b9"/><w:u w:val="single"/></w:rPr><w:t xml:space="preserve">https://www.fullpicture.app/item/93388bdc1b7a90d6bc3bf6144649b163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E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16_wNaYct1rCckkTLVqOrUzifwVGlpBAUW5apnuZxvbzPz1609emcxZSJIssptpD&amp;uniplatform=NZKPT" TargetMode="External"/><Relationship Id="rId8" Type="http://schemas.openxmlformats.org/officeDocument/2006/relationships/hyperlink" Target="https://www.fullpicture.app/item/93388bdc1b7a90d6bc3bf6144649b1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2023-02-24T15:56:34+01:00</dcterms:created>
  <dcterms:modified xsi:type="dcterms:W3CDTF">2023-02-24T15:56:34+01:00</dcterms:modified>
</cp:coreProperties>
</file>

<file path=docProps/custom.xml><?xml version="1.0" encoding="utf-8"?>
<Properties xmlns="http://schemas.openxmlformats.org/officeDocument/2006/custom-properties" xmlns:vt="http://schemas.openxmlformats.org/officeDocument/2006/docPropsVTypes"/>
</file>