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Copolymerization Kinetics of Dopamine Methacrylamide during PNIPAM Microgel Synthesis for Increased Adhesive Properties | Langmuir</w:t>
      </w:r>
      <w:br/>
      <w:hyperlink r:id="rId7" w:history="1">
        <w:r>
          <w:rPr>
            <w:color w:val="2980b9"/>
            <w:u w:val="single"/>
          </w:rPr>
          <w:t xml:space="preserve">https://pubs.acs.org/doi/abs/10.1021/acs.langmuir.1c02749</w:t>
        </w:r>
      </w:hyperlink>
    </w:p>
    <w:p>
      <w:pPr>
        <w:pStyle w:val="Heading1"/>
      </w:pPr>
      <w:bookmarkStart w:id="2" w:name="_Toc2"/>
      <w:r>
        <w:t>Article summary:</w:t>
      </w:r>
      <w:bookmarkEnd w:id="2"/>
    </w:p>
    <w:p>
      <w:pPr>
        <w:jc w:val="both"/>
      </w:pPr>
      <w:r>
        <w:rPr/>
        <w:t xml:space="preserve">1. The present paper focuses on the copolymerization of poly(N-isopropylacrylamide) (PNIPAM) microgels with dopamine methacrylamide (DMA).</w:t>
      </w:r>
    </w:p>
    <w:p>
      <w:pPr>
        <w:jc w:val="both"/>
      </w:pPr>
      <w:r>
        <w:rPr/>
        <w:t xml:space="preserve">2. Reaction kinetics were studied by mass spectrometry to determine the monomer consumption of NIPAM, BIS, and DMA.</w:t>
      </w:r>
    </w:p>
    <w:p>
      <w:pPr>
        <w:jc w:val="both"/>
      </w:pPr>
      <w:r>
        <w:rPr/>
        <w:t xml:space="preserve">3. Adhesion tests show an increased adhesion of P(NIPAM-co-DMA) microgels compared to pure PNIPAM microgels when mechanical stress is applied.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copolymerization of poly(N-isopropylacrylamide) (PNIPAM) microgels with dopamine methacrylamide (DMA). The authors provide a thorough analysis of the reaction kinetics using mass spectrometry and UV–vis and NMR spectroscopy to determine the amount of DMA incorporated in the resulting microgel. Additionally, they provide evidence for an increased adhesion of P(NIPAM-co-DMA) microgels compared to pure PNIPAM microgels when mechanical stress is applied. </w:t>
      </w:r>
    </w:p>
    <w:p>
      <w:pPr>
        <w:jc w:val="both"/>
      </w:pPr>
      <w:r>
        <w:rPr/>
        <w:t xml:space="preserve">The article appears to be reliable and trustworthy as it provides a comprehensive overview of the topic at hand and presents evidence for its claims. However, there are some potential biases that should be noted. For example, the authors do not explore any counterarguments or alternative explanations for their findings, which could lead to a one-sided reporting of their results. Additionally, there is no mention of possible risks associated with this type of synthesis or any other potential drawbacks that should be considered before implementing this method in practice. Furthermore, while the authors provide evidence for their claims, they do not provide any further evidence or sources to back up these claims which could lead to an incomplete understanding of the topic at hand. </w:t>
      </w:r>
    </w:p>
    <w:p>
      <w:pPr>
        <w:jc w:val="both"/>
      </w:pPr>
      <w:r>
        <w:rPr/>
        <w:t xml:space="preserve">In conclusion, while this article appears to be reliable and trustworthy overall, there are some potential biases that should be noted such as one-sided reporting and lack of further evidence or sources for its claims.</w:t>
      </w:r>
    </w:p>
    <w:p>
      <w:pPr>
        <w:pStyle w:val="Heading1"/>
      </w:pPr>
      <w:bookmarkStart w:id="5" w:name="_Toc5"/>
      <w:r>
        <w:t>Topics for further research:</w:t>
      </w:r>
      <w:bookmarkEnd w:id="5"/>
    </w:p>
    <w:p>
      <w:pPr>
        <w:spacing w:after="0"/>
        <w:numPr>
          <w:ilvl w:val="0"/>
          <w:numId w:val="2"/>
        </w:numPr>
      </w:pPr>
      <w:r>
        <w:rPr/>
        <w:t xml:space="preserve">Copolymerization of poly(N-isopropylacrylamide)</w:t>
      </w:r>
    </w:p>
    <w:p>
      <w:pPr>
        <w:spacing w:after="0"/>
        <w:numPr>
          <w:ilvl w:val="0"/>
          <w:numId w:val="2"/>
        </w:numPr>
      </w:pPr>
      <w:r>
        <w:rPr/>
        <w:t xml:space="preserve">Dopamine methacrylamide synthesis</w:t>
      </w:r>
    </w:p>
    <w:p>
      <w:pPr>
        <w:spacing w:after="0"/>
        <w:numPr>
          <w:ilvl w:val="0"/>
          <w:numId w:val="2"/>
        </w:numPr>
      </w:pPr>
      <w:r>
        <w:rPr/>
        <w:t xml:space="preserve">Mass spectrometry analysis</w:t>
      </w:r>
    </w:p>
    <w:p>
      <w:pPr>
        <w:spacing w:after="0"/>
        <w:numPr>
          <w:ilvl w:val="0"/>
          <w:numId w:val="2"/>
        </w:numPr>
      </w:pPr>
      <w:r>
        <w:rPr/>
        <w:t xml:space="preserve">UV–vis and NMR spectroscopy</w:t>
      </w:r>
    </w:p>
    <w:p>
      <w:pPr>
        <w:spacing w:after="0"/>
        <w:numPr>
          <w:ilvl w:val="0"/>
          <w:numId w:val="2"/>
        </w:numPr>
      </w:pPr>
      <w:r>
        <w:rPr/>
        <w:t xml:space="preserve">Adhesion of P(NIPAM-co-DMA) microgels</w:t>
      </w:r>
    </w:p>
    <w:p>
      <w:pPr>
        <w:numPr>
          <w:ilvl w:val="0"/>
          <w:numId w:val="2"/>
        </w:numPr>
      </w:pPr>
      <w:r>
        <w:rPr/>
        <w:t xml:space="preserve">Potential risks of copolymerization</w:t>
      </w:r>
    </w:p>
    <w:p>
      <w:pPr>
        <w:pStyle w:val="Heading1"/>
      </w:pPr>
      <w:bookmarkStart w:id="6" w:name="_Toc6"/>
      <w:r>
        <w:t>Report location:</w:t>
      </w:r>
      <w:bookmarkEnd w:id="6"/>
    </w:p>
    <w:p>
      <w:hyperlink r:id="rId8" w:history="1">
        <w:r>
          <w:rPr>
            <w:color w:val="2980b9"/>
            <w:u w:val="single"/>
          </w:rPr>
          <w:t xml:space="preserve">https://www.fullpicture.app/item/933b1e2a655ad56be95105ba0c158ec8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84A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langmuir.1c02749" TargetMode="External"/><Relationship Id="rId8" Type="http://schemas.openxmlformats.org/officeDocument/2006/relationships/hyperlink" Target="https://www.fullpicture.app/item/933b1e2a655ad56be95105ba0c158e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2023-02-23T12:56:39+01:00</dcterms:created>
  <dcterms:modified xsi:type="dcterms:W3CDTF">2023-02-23T12:56:39+01:00</dcterms:modified>
</cp:coreProperties>
</file>

<file path=docProps/custom.xml><?xml version="1.0" encoding="utf-8"?>
<Properties xmlns="http://schemas.openxmlformats.org/officeDocument/2006/custom-properties" xmlns:vt="http://schemas.openxmlformats.org/officeDocument/2006/docPropsVTypes"/>
</file>