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conflict: turning point? | Lowy Institute</w:t>
      </w:r>
      <w:br/>
      <w:hyperlink r:id="rId7" w:history="1">
        <w:r>
          <w:rPr>
            <w:color w:val="2980b9"/>
            <w:u w:val="single"/>
          </w:rPr>
          <w:t xml:space="preserve">https://www.lowyinstitute.org/the-interpreter/ukraine-conflict-turning-point</w:t>
        </w:r>
      </w:hyperlink>
    </w:p>
    <w:p>
      <w:pPr>
        <w:pStyle w:val="Heading1"/>
      </w:pPr>
      <w:bookmarkStart w:id="2" w:name="_Toc2"/>
      <w:r>
        <w:t>Article summary:</w:t>
      </w:r>
      <w:bookmarkEnd w:id="2"/>
    </w:p>
    <w:p>
      <w:pPr>
        <w:jc w:val="both"/>
      </w:pPr>
      <w:r>
        <w:rPr/>
        <w:t xml:space="preserve">1. Ukraine's successful counter-offensive in the Kharkiv region has put Russian forces on the back foot and made significant territorial gains.</w:t>
      </w:r>
    </w:p>
    <w:p>
      <w:pPr>
        <w:jc w:val="both"/>
      </w:pPr>
      <w:r>
        <w:rPr/>
        <w:t xml:space="preserve">2. External support, including advanced Western weaponry, has been crucial for Ukraine's success and has encouraged its Western supporters to continue backing Ukraine.</w:t>
      </w:r>
    </w:p>
    <w:p>
      <w:pPr>
        <w:jc w:val="both"/>
      </w:pPr>
      <w:r>
        <w:rPr/>
        <w:t xml:space="preserve">3. Putin is facing challenges on multiple fronts, including veiled criticism from key friendly partners and signs of concern and unhappiness among pro-war Russian nationalists at home. However, there is no sign that Putin intends to back down in the conflict.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"Ukraine conflict: turning point?" provides an analysis of the current state of the Ukraine conflict and the challenges faced by Russian President Vladimir Putin. While the article offers some valuable insights, there are several potential biases and shortcomings that need to be addressed.</w:t>
      </w:r>
    </w:p>
    <w:p>
      <w:pPr>
        <w:jc w:val="both"/>
      </w:pPr>
      <w:r>
        <w:rPr/>
        <w:t xml:space="preserve"/>
      </w:r>
    </w:p>
    <w:p>
      <w:pPr>
        <w:jc w:val="both"/>
      </w:pPr>
      <w:r>
        <w:rPr/>
        <w:t xml:space="preserve">Firstly, the article highlights Ukraine's successful counter-offensive in the Kharkiv region and portrays it as a turning point in the conflict. However, it fails to provide sufficient evidence or context to support this claim. The article does not delve into the specifics of the counter-offensive or provide any analysis of its long-term implications. This lack of evidence weakens the credibility of the argument being made.</w:t>
      </w:r>
    </w:p>
    <w:p>
      <w:pPr>
        <w:jc w:val="both"/>
      </w:pPr>
      <w:r>
        <w:rPr/>
        <w:t xml:space="preserve"/>
      </w:r>
    </w:p>
    <w:p>
      <w:pPr>
        <w:jc w:val="both"/>
      </w:pPr>
      <w:r>
        <w:rPr/>
        <w:t xml:space="preserve">Secondly, the article emphasizes external support for Ukraine, particularly in terms of advanced Western weaponry. While it is true that Western support has been crucial for Ukraine's battlefield success, the article fails to acknowledge Russia's own sources of support. It does not mention Russia's military capabilities or its ability to sustain its forces in eastern Ukraine. This one-sided reporting undermines a comprehensive understanding of the conflict dynamics.</w:t>
      </w:r>
    </w:p>
    <w:p>
      <w:pPr>
        <w:jc w:val="both"/>
      </w:pPr>
      <w:r>
        <w:rPr/>
        <w:t xml:space="preserve"/>
      </w:r>
    </w:p>
    <w:p>
      <w:pPr>
        <w:jc w:val="both"/>
      </w:pPr>
      <w:r>
        <w:rPr/>
        <w:t xml:space="preserve">Furthermore, the article suggests that Putin is facing challenges on three fronts: on the battlefield, from external support for Ukraine, and at home from public signs of concern. While these challenges are briefly mentioned, they are not explored in depth or supported with concrete evidence. The article could have provided more analysis on each front and examined their potential impact on Putin's decision-making.</w:t>
      </w:r>
    </w:p>
    <w:p>
      <w:pPr>
        <w:jc w:val="both"/>
      </w:pPr>
      <w:r>
        <w:rPr/>
        <w:t xml:space="preserve"/>
      </w:r>
    </w:p>
    <w:p>
      <w:pPr>
        <w:jc w:val="both"/>
      </w:pPr>
      <w:r>
        <w:rPr/>
        <w:t xml:space="preserve">Additionally, there is a lack of exploration of counterarguments or alternative perspectives in this article. It presents a largely negative view of Putin and his handling of the conflict without considering potential justifications or motivations behind his actions. This one-sided approach limits a nuanced understanding of the situation.</w:t>
      </w:r>
    </w:p>
    <w:p>
      <w:pPr>
        <w:jc w:val="both"/>
      </w:pPr>
      <w:r>
        <w:rPr/>
        <w:t xml:space="preserve"/>
      </w:r>
    </w:p>
    <w:p>
      <w:pPr>
        <w:jc w:val="both"/>
      </w:pPr>
      <w:r>
        <w:rPr/>
        <w:t xml:space="preserve">Moreover, there are instances where promotional content is present in this article. For example, it highlights Western support for Ukraine and portrays it as a game-changer without critically examining potential drawbacks or consequences. This promotional tone undermines the objectivity of the analysis.</w:t>
      </w:r>
    </w:p>
    <w:p>
      <w:pPr>
        <w:jc w:val="both"/>
      </w:pPr>
      <w:r>
        <w:rPr/>
        <w:t xml:space="preserve"/>
      </w:r>
    </w:p>
    <w:p>
      <w:pPr>
        <w:jc w:val="both"/>
      </w:pPr>
      <w:r>
        <w:rPr/>
        <w:t xml:space="preserve">Overall, this article provides a limited and biased analysis of the Ukraine conflict. It fails to provide sufficient evidence for its claims, overlooks important considerations, lacks exploration of counterarguments, and presents a one-sided view of the situation. A more comprehensive and balanced analysis would have provided a more accurate understanding of the conflict dynamics.</w:t>
      </w:r>
    </w:p>
    <w:p>
      <w:pPr>
        <w:pStyle w:val="Heading1"/>
      </w:pPr>
      <w:bookmarkStart w:id="5" w:name="_Toc5"/>
      <w:r>
        <w:t>Topics for further research:</w:t>
      </w:r>
      <w:bookmarkEnd w:id="5"/>
    </w:p>
    <w:p>
      <w:pPr>
        <w:spacing w:after="0"/>
        <w:numPr>
          <w:ilvl w:val="0"/>
          <w:numId w:val="2"/>
        </w:numPr>
      </w:pPr>
      <w:r>
        <w:rPr/>
        <w:t xml:space="preserve">Analysis of Russia's military capabilities in the Ukraine conflict
</w:t>
      </w:r>
    </w:p>
    <w:p>
      <w:pPr>
        <w:spacing w:after="0"/>
        <w:numPr>
          <w:ilvl w:val="0"/>
          <w:numId w:val="2"/>
        </w:numPr>
      </w:pPr>
      <w:r>
        <w:rPr/>
        <w:t xml:space="preserve">Implications of Ukraine's counter-offensive in the Kharkiv region
</w:t>
      </w:r>
    </w:p>
    <w:p>
      <w:pPr>
        <w:spacing w:after="0"/>
        <w:numPr>
          <w:ilvl w:val="0"/>
          <w:numId w:val="2"/>
        </w:numPr>
      </w:pPr>
      <w:r>
        <w:rPr/>
        <w:t xml:space="preserve">Russia's sources of support for its forces in eastern Ukraine
</w:t>
      </w:r>
    </w:p>
    <w:p>
      <w:pPr>
        <w:spacing w:after="0"/>
        <w:numPr>
          <w:ilvl w:val="0"/>
          <w:numId w:val="2"/>
        </w:numPr>
      </w:pPr>
      <w:r>
        <w:rPr/>
        <w:t xml:space="preserve">Public sentiment and signs of concern in Russia regarding the conflict
</w:t>
      </w:r>
    </w:p>
    <w:p>
      <w:pPr>
        <w:spacing w:after="0"/>
        <w:numPr>
          <w:ilvl w:val="0"/>
          <w:numId w:val="2"/>
        </w:numPr>
      </w:pPr>
      <w:r>
        <w:rPr/>
        <w:t xml:space="preserve">Justifications or motivations behind Putin's actions in the Ukraine conflict
</w:t>
      </w:r>
    </w:p>
    <w:p>
      <w:pPr>
        <w:numPr>
          <w:ilvl w:val="0"/>
          <w:numId w:val="2"/>
        </w:numPr>
      </w:pPr>
      <w:r>
        <w:rPr/>
        <w:t xml:space="preserve">Potential drawbacks or consequences of Western support for Ukraine in the conflict</w:t>
      </w:r>
    </w:p>
    <w:p>
      <w:pPr>
        <w:pStyle w:val="Heading1"/>
      </w:pPr>
      <w:bookmarkStart w:id="6" w:name="_Toc6"/>
      <w:r>
        <w:t>Report location:</w:t>
      </w:r>
      <w:bookmarkEnd w:id="6"/>
    </w:p>
    <w:p>
      <w:hyperlink r:id="rId8" w:history="1">
        <w:r>
          <w:rPr>
            <w:color w:val="2980b9"/>
            <w:u w:val="single"/>
          </w:rPr>
          <w:t xml:space="preserve">https://www.fullpicture.app/item/93541df4f3847eb4554bd8b3f06294dc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8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wyinstitute.org/the-interpreter/ukraine-conflict-turning-point" TargetMode="External"/><Relationship Id="rId8" Type="http://schemas.openxmlformats.org/officeDocument/2006/relationships/hyperlink" Target="https://www.fullpicture.app/item/93541df4f3847eb4554bd8b3f0629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2024-01-07T17:41:41+01:00</dcterms:created>
  <dcterms:modified xsi:type="dcterms:W3CDTF">2024-01-07T17:41:41+01:00</dcterms:modified>
</cp:coreProperties>
</file>

<file path=docProps/custom.xml><?xml version="1.0" encoding="utf-8"?>
<Properties xmlns="http://schemas.openxmlformats.org/officeDocument/2006/custom-properties" xmlns:vt="http://schemas.openxmlformats.org/officeDocument/2006/docPropsVTypes"/>
</file>