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Call for action in ANCA-associated vasculitis and lupus nephritis: promises and challenges of SGLT-2 inhibitors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https://pubmed.ncbi.nlm.nih.gov/34844933/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Sodium-glucose cotransporter-2 inhibitors (SGLT-2i) have shown significant cardio- and nephroprotection in large cardiovascular outcome trials, reducing the progression of chronic kidney disease (CKD) and improving outcomes in heart failure patients.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The molecular mechanisms underlying these clinical outcomes are not fully understood, but it is believed that reduction of glomerular hyperfiltration and tubuloprotection play a role in their effects.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Patients with ANCA-associated vasculitis (AAV) and lupus nephritis (LN), who have a high risk of mortality due to CKD, should be studied for the potential benefits of SGLT-2 inhibitors as disease-modifying therapies for kidney and cardiovascular health.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先了解文章的内容和主张。根据摘要，这篇文章讨论了SGLT-2抑制剂在ANCA相关血管炎和红斑狼疮肾炎中的应用前景和挑战。它指出SGLT-2抑制剂在心血管和肾脏保护方面具有显著的作用，并提出在这些自身免疫性疾病患者中进行相关研究的呼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然而，在对这篇文章进行批判性分析时，我们需要注意以下几个方面：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首先，我们需要考虑作者是否存在潜在的利益冲突或与药物公司的关联。根据冲突利益声明，其中一位作者已经收到了来自多家制药公司的咨询费用和演讲费用。这可能会引发对作者观点的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片面报道：由于我们只能看到摘要部分，无法全面了解整篇文章的内容。因此，在没有完整信息之前，我们不能确定作者是否提供了全面、客观和平衡的报道。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无根据的主张：如果文章中存在没有足够证据支持的主张，我们需要对其进行质疑。在这种情况下，我们需要进一步了解SGLT-2抑制剂在ANCA相关血管炎和红斑狼疮肾炎中的确切作用机制和临床效果。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缺失的考虑点：文章是否涵盖了所有相关的考虑因素？它是否提到了可能存在的风险或副作用？如果没有，那么这篇文章可能是片面的，并且没有提供全面的信息。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如果作者提出了某种主张或建议，但没有提供足够的证据来支持它们，那么这些主张就应该受到怀疑。我们需要寻找更多关于SGLT-2抑制剂在这些特定患者群体中安全性和有效性的研究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未探索的反驳：文章是否探讨了可能存在的反驳观点或争议问题？如果没有，那么这篇文章可能是偏袒一方并忽略了其他观点。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宣传内容：最后，我们需要注意文章是否具有宣传性质。如果作者过分强调SGLT-2抑制剂的优势而忽略了潜在的风险或限制，那么这篇文章可能是有偏见的。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对于这篇文章的批判性分析需要更多的信息和全面的了解。我们需要查阅完整的文章，并考虑作者的潜在利益冲突、报道是否客观和平衡、提出主张是否有足够证据支持、是否考虑到所有相关因素等。只有在获得更多信息后，我们才能对这篇文章进行全面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SGLT-2 inhibitors mechanism of action in ANCA-associated vasculitis and lupus nephritis
</w:t>
      </w:r>
    </w:p>
    <w:p>
      <w:pPr>
        <w:spacing w:after="0"/>
        <w:numPr>
          <w:ilvl w:val="0"/>
          <w:numId w:val="2"/>
        </w:numPr>
      </w:pPr>
      <w:r>
        <w:rPr/>
        <w:t xml:space="preserve">Clinical evidence supporting the use of SGLT-2 inhibitors in these autoimmune diseases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side effects of SGLT-2 inhibitors in these patient populations
</w:t>
      </w:r>
    </w:p>
    <w:p>
      <w:pPr>
        <w:spacing w:after="0"/>
        <w:numPr>
          <w:ilvl w:val="0"/>
          <w:numId w:val="2"/>
        </w:numPr>
      </w:pPr>
      <w:r>
        <w:rPr/>
        <w:t xml:space="preserve">Comparison of SGLT-2 inhibitors with other treatment options for ANCA-associated vasculitis and lupus nephritis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challenges in conducting research on SGLT-2 inhibitors in these diseases
</w:t>
      </w:r>
    </w:p>
    <w:p>
      <w:pPr>
        <w:numPr>
          <w:ilvl w:val="0"/>
          <w:numId w:val="2"/>
        </w:numPr>
      </w:pPr>
      <w:r>
        <w:rPr/>
        <w:t xml:space="preserve">The need for further studies to evaluate the safety and efficacy of SGLT-2 inhibitors in ANCA-associated vasculitis and lupus nephritis patients.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https://www.fullpicture.app/item/9377e4e9ba296b549cb9daabf58175db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0FBA2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4844933/" TargetMode="External"/><Relationship Id="rId8" Type="http://schemas.openxmlformats.org/officeDocument/2006/relationships/hyperlink" Target="https://www.fullpicture.app/item/9377e4e9ba296b549cb9daabf58175d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2024-02-13T01:09:09+01:00</dcterms:created>
  <dcterms:modified xsi:type="dcterms:W3CDTF">2024-02-13T01:09:09+01:00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