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Behavioral Ethics in Practice; Why We Sometimes Make the Wrong Decisions - 24S-CISC355-010: Computers, Ethics and Society - Perusall</w:t></w:r><w:br/><w:hyperlink r:id="rId7" w:history="1"><w:r><w:rPr><w:color w:val="2980b9"/><w:u w:val="single"/></w:rPr><w:t xml:space="preserve">https://app.perusall.com/courses/24s-cisc355-010-computers-ethics-and-society/behavioral-ethics-in-practice-why-we-sometimes-make-the-wrong-decisions?assignmentId=pnqQRj9QyYFt4ReFE&part=1</w:t></w:r></w:hyperlink></w:p><w:p><w:pPr><w:pStyle w:val="Heading1"/></w:pPr><w:bookmarkStart w:id="2" w:name="_Toc2"/><w:r><w:t>Article summary:</w:t></w:r><w:bookmarkEnd w:id="2"/></w:p><w:p><w:pPr><w:jc w:val="both"/></w:pPr><w:r><w:rPr/><w:t xml:space="preserve">1. Behavioral ethics explores why individuals sometimes make unethical decisions, even when they know what is right.</w:t></w:r></w:p><w:p><w:pPr><w:jc w:val="both"/></w:pPr><w:r><w:rPr/><w:t xml:space="preserve"></w:t></w:r></w:p><w:p><w:pPr><w:jc w:val="both"/></w:pPr><w:r><w:rPr/><w:t xml:space="preserve">2. The article discusses how cognitive biases, social influences, and organizational pressures can lead to ethical lapses in decision-making.</w:t></w:r></w:p><w:p><w:pPr><w:jc w:val="both"/></w:pPr><w:r><w:rPr/><w:t xml:space="preserve"></w:t></w:r></w:p><w:p><w:pPr><w:jc w:val="both"/></w:pPr><w:r><w:rPr/><w:t xml:space="preserve">3. Understanding behavioral ethics can help individuals and organizations recognize and address the factors that contribute to unethical behavior, ultimately leading to more ethical decision-making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&quot;Behavioral Ethics in Practice; Why We Sometimes Make the Wrong Decisions&quot; appears to be a list of names, possibly related to online users or participants in a study. It is unclear how this list of names relates to the topic of behavioral ethics and decision-making.</w:t></w:r></w:p><w:p><w:pPr><w:jc w:val="both"/></w:pPr><w:r><w:rPr/><w:t xml:space="preserve"></w:t></w:r></w:p><w:p><w:pPr><w:jc w:val="both"/></w:pPr><w:r><w:rPr/><w:t xml:space="preserve">Based on the content provided, it is difficult to conduct a critical analysis as there is no information or context given about the individuals listed. The article lacks any substantive content related to behavioral ethics, decision-making processes, or ethical considerations. Without further information or explanation, it is impossible to assess potential biases, sources of bias, one-sided reporting, unsupported claims, missing points of consideration, missing evidence for claims made, unexplored counterarguments, promotional content, partiality, possible risks noted, presenting both sides equally, and so on.</w:t></w:r></w:p><w:p><w:pPr><w:jc w:val="both"/></w:pPr><w:r><w:rPr/><w:t xml:space="preserve"></w:t></w:r></w:p><w:p><w:pPr><w:jc w:val="both"/></w:pPr><w:r><w:rPr/><w:t xml:space="preserve">In order for a meaningful critical analysis to be conducted on this topic, additional information and context would need to be provided. It is important for articles discussing behavioral ethics and decision-making to present clear arguments supported by evidence and consider various perspectives in order to provide a comprehensive understanding of the topic. Without these elements, it is challenging to evaluate the validity and credibility of the information presented.</w:t></w:r></w:p><w:p><w:pPr><w:pStyle w:val="Heading1"/></w:pPr><w:bookmarkStart w:id="5" w:name="_Toc5"/><w:r><w:t>Topics for further research:</w:t></w:r><w:bookmarkEnd w:id="5"/></w:p><w:p><w:pPr><w:spacing w:after="0"/><w:numPr><w:ilvl w:val="0"/><w:numId w:val="2"/></w:numPr></w:pPr><w:r><w:rPr/><w:t xml:space="preserve">Behavioral ethics decision-making processes
</w:t></w:r></w:p><w:p><w:pPr><w:spacing w:after="0"/><w:numPr><w:ilvl w:val="0"/><w:numId w:val="2"/></w:numPr></w:pPr><w:r><w:rPr/><w:t xml:space="preserve">Ethical considerations in decision-making
</w:t></w:r></w:p><w:p><w:pPr><w:spacing w:after="0"/><w:numPr><w:ilvl w:val="0"/><w:numId w:val="2"/></w:numPr></w:pPr><w:r><w:rPr/><w:t xml:space="preserve">Cognitive biases in decision-making
</w:t></w:r></w:p><w:p><w:pPr><w:spacing w:after="0"/><w:numPr><w:ilvl w:val="0"/><w:numId w:val="2"/></w:numPr></w:pPr><w:r><w:rPr/><w:t xml:space="preserve">Moral reasoning in ethical decision-making
</w:t></w:r></w:p><w:p><w:pPr><w:spacing w:after="0"/><w:numPr><w:ilvl w:val="0"/><w:numId w:val="2"/></w:numPr></w:pPr><w:r><w:rPr/><w:t xml:space="preserve">Ethical decision-making frameworks
</w:t></w:r></w:p><w:p><w:pPr><w:numPr><w:ilvl w:val="0"/><w:numId w:val="2"/></w:numPr></w:pPr><w:r><w:rPr/><w:t xml:space="preserve">Ethical dilemmas in behavioral ethics</w:t></w:r></w:p><w:p><w:pPr><w:pStyle w:val="Heading1"/></w:pPr><w:bookmarkStart w:id="6" w:name="_Toc6"/><w:r><w:t>Report location:</w:t></w:r><w:bookmarkEnd w:id="6"/></w:p><w:p><w:hyperlink r:id="rId8" w:history="1"><w:r><w:rPr><w:color w:val="2980b9"/><w:u w:val="single"/></w:rPr><w:t xml:space="preserve">https://www.fullpicture.app/item/93a97145609bad1d57fc7c215761f122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1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erusall.com/courses/24s-cisc355-010-computers-ethics-and-society/behavioral-ethics-in-practice-why-we-sometimes-make-the-wrong-decisions?assignmentId=pnqQRj9QyYFt4ReFE&amp;part=1" TargetMode="External"/><Relationship Id="rId8" Type="http://schemas.openxmlformats.org/officeDocument/2006/relationships/hyperlink" Target="https://www.fullpicture.app/item/93a97145609bad1d57fc7c215761f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2024-03-10T07:51:35+01:00</dcterms:created>
  <dcterms:modified xsi:type="dcterms:W3CDTF">2024-03-10T07:51:35+01:00</dcterms:modified>
</cp:coreProperties>
</file>

<file path=docProps/custom.xml><?xml version="1.0" encoding="utf-8"?>
<Properties xmlns="http://schemas.openxmlformats.org/officeDocument/2006/custom-properties" xmlns:vt="http://schemas.openxmlformats.org/officeDocument/2006/docPropsVTypes"/>
</file>