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Fotos Interior Do Cafe, 89.000+ fotos de arquivo grátis de alta qualidade</w:t>
      </w:r>
      <w:br/>
      <w:hyperlink r:id="rId7" w:history="1">
        <w:r>
          <w:rPr>
            <w:color w:val="2980b9"/>
            <w:u w:val="single"/>
          </w:rPr>
          <w:t xml:space="preserve">https://br.freepik.com/fotos/interior-do-cafe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O artigo apresenta uma coleção de mais de 89.000 fotos de alta qualidade do interior de cafés.</w:t>
      </w:r>
    </w:p>
    <w:p>
      <w:pPr>
        <w:jc w:val="both"/>
      </w:pPr>
      <w:r>
        <w:rPr/>
        <w:t xml:space="preserve">2. Os usuários podem classificar as fotos por relevância, data e tipo de recurso (vetores, ícones, vídeos, etc.).</w:t>
      </w:r>
    </w:p>
    <w:p>
      <w:pPr>
        <w:jc w:val="both"/>
      </w:pPr>
      <w:r>
        <w:rPr/>
        <w:t xml:space="preserve">3. Também é possível filtrar as fotos por licença, cor, presença ou ausência de pessoas, idade, gênero e etnia.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O artigo em questão parece ser uma lista de recursos de fotos de alta qualidade do interior de cafés. No entanto, o texto fornecido não contém informações suficientes para fazer uma análise crítica detalhada do conteúdo.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Com base no texto fornecido, não é possível identificar possíveis vieses ou fontes utilizadas no artigo. Além disso, não há relatórios unilaterais, reivindicações sem suporte, pontos de consideração ausentes ou evidências ausentes para as reivindicações feitas, pois o texto é apenas uma descrição dos filtros disponíveis para pesquisa nas fotos.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Não há contra-argumentos inexplorados ou conteúdo promocional no texto fornecido. Também não é possível determinar se há parcialidade ou se os dois lados da questão são apresentados igualmente, pois o texto não aborda nenhum tópico específico além dos filtros disponíveis para pesquisa.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Em resumo, com base no texto fornecido, não é possível fazer uma análise crítica detalhada do artigo em questão.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Análise crítica de artigos sobre fotografia de interiores de cafés
</w:t>
      </w:r>
    </w:p>
    <w:p>
      <w:pPr>
        <w:spacing w:after="0"/>
        <w:numPr>
          <w:ilvl w:val="0"/>
          <w:numId w:val="2"/>
        </w:numPr>
      </w:pPr>
      <w:r>
        <w:rPr/>
        <w:t xml:space="preserve">Fontes e vieses em artigos sobre fotografia de interiores de cafés
</w:t>
      </w:r>
    </w:p>
    <w:p>
      <w:pPr>
        <w:spacing w:after="0"/>
        <w:numPr>
          <w:ilvl w:val="0"/>
          <w:numId w:val="2"/>
        </w:numPr>
      </w:pPr>
      <w:r>
        <w:rPr/>
        <w:t xml:space="preserve">Relatórios unilaterais em artigos sobre fotografia de interiores de cafés
</w:t>
      </w:r>
    </w:p>
    <w:p>
      <w:pPr>
        <w:spacing w:after="0"/>
        <w:numPr>
          <w:ilvl w:val="0"/>
          <w:numId w:val="2"/>
        </w:numPr>
      </w:pPr>
      <w:r>
        <w:rPr/>
        <w:t xml:space="preserve">Reivindicações sem suporte em artigos sobre fotografia de interiores de cafés
</w:t>
      </w:r>
    </w:p>
    <w:p>
      <w:pPr>
        <w:spacing w:after="0"/>
        <w:numPr>
          <w:ilvl w:val="0"/>
          <w:numId w:val="2"/>
        </w:numPr>
      </w:pPr>
      <w:r>
        <w:rPr/>
        <w:t xml:space="preserve">Parcialidade em artigos sobre fotografia de interiores de cafés
</w:t>
      </w:r>
    </w:p>
    <w:p>
      <w:pPr>
        <w:numPr>
          <w:ilvl w:val="0"/>
          <w:numId w:val="2"/>
        </w:numPr>
      </w:pPr>
      <w:r>
        <w:rPr/>
        <w:t xml:space="preserve">Exploração de contra-argumentos em artigos sobre fotografia de interiores de cafés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https://www.fullpicture.app/item/93d104d29fe01458b999b6775d4626d3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FE60A7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.freepik.com/fotos/interior-do-cafe" TargetMode="External"/><Relationship Id="rId8" Type="http://schemas.openxmlformats.org/officeDocument/2006/relationships/hyperlink" Target="https://www.fullpicture.app/item/93d104d29fe01458b999b6775d4626d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2024-01-12T19:04:54+01:00</dcterms:created>
  <dcterms:modified xsi:type="dcterms:W3CDTF">2024-01-12T19:04:54+01:00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