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Guerre en Ukraine, en direct : entretien entre Xi Jinping et Vladimir Poutine à Moscou ; nouvelle aide militaire américaine pour Kiev</w:t>
      </w:r>
      <w:br/>
      <w:hyperlink r:id="rId7" w:history="1">
        <w:r>
          <w:rPr>
            <w:color w:val="2980b9"/>
            <w:u w:val="single"/>
          </w:rPr>
          <w:t xml:space="preserve">https://www.lemonde.fr/international/live/2023/03/20/guerre-en-ukraine-en-direct-entretien-entre-xi-jinping-et-vladimir-poutine-a-moscou-kiev-remercie-l-ue-pour-les-munitions_6166194_3210.html</w:t>
        </w:r>
      </w:hyperlink>
    </w:p>
    <w:p>
      <w:pPr>
        <w:pStyle w:val="Heading1"/>
      </w:pPr>
      <w:bookmarkStart w:id="2" w:name="_Toc2"/>
      <w:r>
        <w:t>Article summary:</w:t>
      </w:r>
      <w:bookmarkEnd w:id="2"/>
    </w:p>
    <w:p>
      <w:pPr>
        <w:jc w:val="both"/>
      </w:pPr>
      <w:r>
        <w:rPr/>
        <w:t xml:space="preserve">1. Le président chinois Xi Jinping est en visite d'Etat en Russie, suscitant l'inquiétude de l'Ukraine quant à une possible livraison d'armes à Moscou. Vladimir Poutine s'est rendu dans la ville ukrainienne de Marioupol, provoquant la colère de Kiev.</w:t>
      </w:r>
    </w:p>
    <w:p>
      <w:pPr>
        <w:jc w:val="both"/>
      </w:pPr>
      <w:r>
        <w:rPr/>
        <w:t xml:space="preserve">2. Les Etats-Unis ont promis une nouvelle aide militaire de 350 millions de dollars à l'Ukraine, incluant des munitions pour les lance-roquettes Himars et des véhicules blindés légers Bradley.</w:t>
      </w:r>
    </w:p>
    <w:p>
      <w:pPr>
        <w:jc w:val="both"/>
      </w:pPr>
      <w:r>
        <w:rPr/>
        <w:t xml:space="preserve">3. La Norvège a livré huit chars Leopard 2 à l'Ukraine et s'est engagée à fournir jusqu'à quatre engins de soutien, des munitions et des pièces de rechange. L'Union européenne va débloquer 2 milliards d'euros pour fournir un million d'obus dont l'Ukraine a désespérément besoin pour contrer l'offensive russe.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L'article traite de plusieurs développements récents dans la guerre en Ukraine, notamment la visite du président chinois Xi Jinping à Moscou et les nouvelles aides militaires américaines et norvégiennes pour l'Ukraine. Cependant, il y a plusieurs biais potentiels dans l'article.</w:t>
      </w:r>
    </w:p>
    <w:p>
      <w:pPr>
        <w:jc w:val="both"/>
      </w:pPr>
      <w:r>
        <w:rPr/>
        <w:t xml:space="preserve"/>
      </w:r>
    </w:p>
    <w:p>
      <w:pPr>
        <w:jc w:val="both"/>
      </w:pPr>
      <w:r>
        <w:rPr/>
        <w:t xml:space="preserve">Tout d'abord, l'article semble se concentrer principalement sur les actions de la Russie et de ses alliés, plutôt que sur celles de l'Ukraine ou des pays occidentaux. Par exemple, le titre mentionne une "nouvelle aide militaire américaine pour Kiev", mais cela n'est abordé que brièvement dans le corps de l'article. De plus, les affirmations du patron du groupe paramilitaire russe Wagner selon lesquelles ses hommes contrôlent "environ 70 %" de la ville de Bakhmout ne sont pas vérifiées par une source indépendante.</w:t>
      </w:r>
    </w:p>
    <w:p>
      <w:pPr>
        <w:jc w:val="both"/>
      </w:pPr>
      <w:r>
        <w:rPr/>
        <w:t xml:space="preserve"/>
      </w:r>
    </w:p>
    <w:p>
      <w:pPr>
        <w:jc w:val="both"/>
      </w:pPr>
      <w:r>
        <w:rPr/>
        <w:t xml:space="preserve">De plus, l'article ne fournit pas suffisamment d'informations sur certains sujets importants. Par exemple, il mentionne que Vladimir Poutine s'est rendu à Marioupol, mais ne fournit pas de contexte sur cette ville ou pourquoi sa visite est controversée. De même, il mentionne que l'Union européenne va fournir un million d'obus à l'Ukraine, mais ne précise pas si cela inclut des obus antipersonnel ou des obus à sous-munitions qui ont été largement critiqués pour leur impact humanitaire.</w:t>
      </w:r>
    </w:p>
    <w:p>
      <w:pPr>
        <w:jc w:val="both"/>
      </w:pPr>
      <w:r>
        <w:rPr/>
        <w:t xml:space="preserve"/>
      </w:r>
    </w:p>
    <w:p>
      <w:pPr>
        <w:jc w:val="both"/>
      </w:pPr>
      <w:r>
        <w:rPr/>
        <w:t xml:space="preserve">Enfin, bien que l'article présente certaines perspectives critiques sur les actions russes (par exemple en citant la colère de Kiev face à la visite de Xi Jinping), il manque souvent d'une analyse approfondie des implications politiques et humanitaires des événements décrits. Par exemple, il ne discute pas des risques potentiels pour les civils dans les zones où se déroulent les combats ou des conséquences possibles pour la stabilité régionale si la guerre continue.</w:t>
      </w:r>
    </w:p>
    <w:p>
      <w:pPr>
        <w:jc w:val="both"/>
      </w:pPr>
      <w:r>
        <w:rPr/>
        <w:t xml:space="preserve"/>
      </w:r>
    </w:p>
    <w:p>
      <w:pPr>
        <w:jc w:val="both"/>
      </w:pPr>
      <w:r>
        <w:rPr/>
        <w:t xml:space="preserve">Dans l'ensemble, bien que cet article fournisse quelques informations utiles sur la guerre en Ukraine et ses développements récents, il est important d'être conscient des biais potentiels et des lacunes dans sa couverture. Les lecteurs devraient chercher à obtenir une gamme plus large de perspectives et d'analyses avant de tirer des conclusions définitives sur ces questions complexes.</w:t>
      </w:r>
    </w:p>
    <w:p>
      <w:pPr>
        <w:pStyle w:val="Heading1"/>
      </w:pPr>
      <w:bookmarkStart w:id="5" w:name="_Toc5"/>
      <w:r>
        <w:t>Topics for further research:</w:t>
      </w:r>
      <w:bookmarkEnd w:id="5"/>
    </w:p>
    <w:p>
      <w:pPr>
        <w:spacing w:after="0"/>
        <w:numPr>
          <w:ilvl w:val="0"/>
          <w:numId w:val="2"/>
        </w:numPr>
      </w:pPr>
      <w:r>
        <w:rPr/>
        <w:t xml:space="preserve">Marioupol : contexte et enjeux de la visite de Vladimir Poutine dans cette ville ukrainienne.
</w:t>
      </w:r>
    </w:p>
    <w:p>
      <w:pPr>
        <w:spacing w:after="0"/>
        <w:numPr>
          <w:ilvl w:val="0"/>
          <w:numId w:val="2"/>
        </w:numPr>
      </w:pPr>
      <w:r>
        <w:rPr/>
        <w:t xml:space="preserve">Obus antipersonnel et obus à sous-munitions : quel est l'impact humanitaire de leur utilisation en Ukraine ?
</w:t>
      </w:r>
    </w:p>
    <w:p>
      <w:pPr>
        <w:spacing w:after="0"/>
        <w:numPr>
          <w:ilvl w:val="0"/>
          <w:numId w:val="2"/>
        </w:numPr>
      </w:pPr>
      <w:r>
        <w:rPr/>
        <w:t xml:space="preserve">Risques pour les civils : quelles sont les conséquences humanitaires de la guerre en Ukraine ?
</w:t>
      </w:r>
    </w:p>
    <w:p>
      <w:pPr>
        <w:spacing w:after="0"/>
        <w:numPr>
          <w:ilvl w:val="0"/>
          <w:numId w:val="2"/>
        </w:numPr>
      </w:pPr>
      <w:r>
        <w:rPr/>
        <w:t xml:space="preserve">Aides militaires américaines et norvégiennes : quelles sont les spécificités de ces aides et comment vont-elles être utilisées ?
</w:t>
      </w:r>
    </w:p>
    <w:p>
      <w:pPr>
        <w:spacing w:after="0"/>
        <w:numPr>
          <w:ilvl w:val="0"/>
          <w:numId w:val="2"/>
        </w:numPr>
      </w:pPr>
      <w:r>
        <w:rPr/>
        <w:t xml:space="preserve">Implications politiques : quelles sont les conséquences possibles pour la stabilité régionale si la guerre en Ukraine continue ?
</w:t>
      </w:r>
    </w:p>
    <w:p>
      <w:pPr>
        <w:numPr>
          <w:ilvl w:val="0"/>
          <w:numId w:val="2"/>
        </w:numPr>
      </w:pPr>
      <w:r>
        <w:rPr/>
        <w:t xml:space="preserve">Perspectives critiques : quelles sont les analyses approfondies des événements décrits dans l'article ?</w:t>
      </w:r>
    </w:p>
    <w:p>
      <w:pPr>
        <w:pStyle w:val="Heading1"/>
      </w:pPr>
      <w:bookmarkStart w:id="6" w:name="_Toc6"/>
      <w:r>
        <w:t>Report location:</w:t>
      </w:r>
      <w:bookmarkEnd w:id="6"/>
    </w:p>
    <w:p>
      <w:hyperlink r:id="rId8" w:history="1">
        <w:r>
          <w:rPr>
            <w:color w:val="2980b9"/>
            <w:u w:val="single"/>
          </w:rPr>
          <w:t xml:space="preserve">https://www.fullpicture.app/item/9410e3c7f4885ef1418e5c0ed2ad28ce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7E2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monde.fr/international/live/2023/03/20/guerre-en-ukraine-en-direct-entretien-entre-xi-jinping-et-vladimir-poutine-a-moscou-kiev-remercie-l-ue-pour-les-munitions_6166194_3210.html" TargetMode="External"/><Relationship Id="rId8" Type="http://schemas.openxmlformats.org/officeDocument/2006/relationships/hyperlink" Target="https://www.fullpicture.app/item/9410e3c7f4885ef1418e5c0ed2ad28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2023-12-14T13:37:21+01:00</dcterms:created>
  <dcterms:modified xsi:type="dcterms:W3CDTF">2023-12-14T13:37:21+01:00</dcterms:modified>
</cp:coreProperties>
</file>

<file path=docProps/custom.xml><?xml version="1.0" encoding="utf-8"?>
<Properties xmlns="http://schemas.openxmlformats.org/officeDocument/2006/custom-properties" xmlns:vt="http://schemas.openxmlformats.org/officeDocument/2006/docPropsVTypes"/>
</file>