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Adobe Scan Jul 30, 2023.pdf(Shared) - Adobe cloud storage</w:t></w:r><w:br/><w:hyperlink r:id="rId7" w:history="1"><w:r><w:rPr><w:color w:val="2980b9"/><w:u w:val="single"/></w:rPr><w:t xml:space="preserve">https://acrobat.adobe.com/link/track/?uri=urn%3Aaaid%3Ascds%3AUS%3A806d71b9-3409-4c78-beab-f8fc8d936b67&dropinId=partial-edit&viewer%21megaVerb=group-edit</w:t></w:r></w:hyperlink></w:p><w:p><w:pPr><w:pStyle w:val="Heading1"/></w:pPr><w:bookmarkStart w:id="2" w:name="_Toc2"/><w:r><w:t>Article summary:</w:t></w:r><w:bookmarkEnd w:id="2"/></w:p><w:p><w:pPr><w:jc w:val="both"/></w:pPr><w:r><w:rPr/><w:t xml:space="preserve">1. The article is about Adobe Scan, a mobile app that allows users to scan documents using their smartphone camera.</w:t></w:r></w:p><w:p><w:pPr><w:jc w:val="both"/></w:pPr><w:r><w:rPr/><w:t xml:space="preserve">2. The app offers features such as editing, converting, and e-signing scanned documents.</w:t></w:r></w:p><w:p><w:pPr><w:jc w:val="both"/></w:pPr><w:r><w:rPr/><w:t xml:space="preserve">3. Users can access Adobe Scan through their Adobe account and customize settings according to their preferences.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without the actual content of the article, it is not possible to provide a detailed critical analysis. The provided text only includes links to various Adobe websites and email addresses, which do not offer any information about the content or potential biases of the article.</w:t></w:r></w:p><w:p><w:pPr><w:pStyle w:val="Heading1"/></w:pPr><w:bookmarkStart w:id="5" w:name="_Toc5"/><w:r><w:t>Topics for further research:</w:t></w:r><w:bookmarkEnd w:id="5"/></w:p><w:p><w:pPr><w:spacing w:after="0"/><w:numPr><w:ilvl w:val="0"/><w:numId w:val="2"/></w:numPr></w:pPr><w:r><w:rPr/><w:t xml:space="preserve">Adobe Creative Cloud features and updates
</w:t></w:r></w:p><w:p><w:pPr><w:spacing w:after="0"/><w:numPr><w:ilvl w:val="0"/><w:numId w:val="2"/></w:numPr></w:pPr><w:r><w:rPr/><w:t xml:space="preserve">Comparison of Adobe Creative Cloud plans
</w:t></w:r></w:p><w:p><w:pPr><w:spacing w:after="0"/><w:numPr><w:ilvl w:val="0"/><w:numId w:val="2"/></w:numPr></w:pPr><w:r><w:rPr/><w:t xml:space="preserve">Adobe Creative Cloud pricing and subscription options
</w:t></w:r></w:p><w:p><w:pPr><w:spacing w:after="0"/><w:numPr><w:ilvl w:val="0"/><w:numId w:val="2"/></w:numPr></w:pPr><w:r><w:rPr/><w:t xml:space="preserve">Adobe Creative Cloud alternatives and competitors
</w:t></w:r></w:p><w:p><w:pPr><w:spacing w:after="0"/><w:numPr><w:ilvl w:val="0"/><w:numId w:val="2"/></w:numPr></w:pPr><w:r><w:rPr/><w:t xml:space="preserve">Reviews of Adobe Creative Cloud software
</w:t></w:r></w:p><w:p><w:pPr><w:numPr><w:ilvl w:val="0"/><w:numId w:val="2"/></w:numPr></w:pPr><w:r><w:rPr/><w:t xml:space="preserve">Pros and cons of using Adobe Creative Cloud</w:t></w:r></w:p><w:p><w:pPr><w:pStyle w:val="Heading1"/></w:pPr><w:bookmarkStart w:id="6" w:name="_Toc6"/><w:r><w:t>Report location:</w:t></w:r><w:bookmarkEnd w:id="6"/></w:p><w:p><w:hyperlink r:id="rId8" w:history="1"><w:r><w:rPr><w:color w:val="2980b9"/><w:u w:val="single"/></w:rPr><w:t xml:space="preserve">https://www.fullpicture.app/item/9443640bb0a66db40ea7dbd7188a51fa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C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robat.adobe.com/link/track/?uri=urn%3Aaaid%3Ascds%3AUS%3A806d71b9-3409-4c78-beab-f8fc8d936b67&amp;dropinId=partial-edit&amp;viewer%21megaVerb=group-edit" TargetMode="External"/><Relationship Id="rId8" Type="http://schemas.openxmlformats.org/officeDocument/2006/relationships/hyperlink" Target="https://www.fullpicture.app/item/9443640bb0a66db40ea7dbd7188a51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2024-01-12T09:57:06+01:00</dcterms:created>
  <dcterms:modified xsi:type="dcterms:W3CDTF">2024-01-12T09:57:06+01:00</dcterms:modified>
</cp:coreProperties>
</file>

<file path=docProps/custom.xml><?xml version="1.0" encoding="utf-8"?>
<Properties xmlns="http://schemas.openxmlformats.org/officeDocument/2006/custom-properties" xmlns:vt="http://schemas.openxmlformats.org/officeDocument/2006/docPropsVTypes"/>
</file>