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运动恐惧症对慢性肌肉骨骼疼痛患者疼痛、残疾和生活质量的作用：系统评价 - PubMed</w:t>
      </w:r>
      <w:br/>
      <w:hyperlink r:id="rId7" w:history="1">
        <w:r>
          <w:rPr>
            <w:color w:val="2980b9"/>
            <w:u w:val="single"/>
          </w:rPr>
          <w:t xml:space="preserve">https://pubmed.ncbi.nlm.nih.gov/29666064/</w:t>
        </w:r>
      </w:hyperlink>
    </w:p>
    <w:p>
      <w:pPr>
        <w:pStyle w:val="Heading1"/>
      </w:pPr>
      <w:bookmarkStart w:id="2" w:name="_Toc2"/>
      <w:r>
        <w:t>Article summary:</w:t>
      </w:r>
      <w:bookmarkEnd w:id="2"/>
    </w:p>
    <w:p>
      <w:pPr>
        <w:jc w:val="both"/>
      </w:pPr>
      <w:r>
        <w:rPr/>
        <w:t xml:space="preserve">1. 运动恐惧症与慢性肌肉骨骼疼痛患者的疼痛和残疾程度有关。根据横断面分析，发现更大程度的运动恐惧症与更高水平的疼痛强度和残疾之间存在关联。</w:t>
      </w:r>
    </w:p>
    <w:p>
      <w:pPr>
        <w:jc w:val="both"/>
      </w:pPr>
      <w:r>
        <w:rPr/>
        <w:t xml:space="preserve">2. 运动恐惧症对慢性肌肉骨骼疼痛患者的生活质量有影响。中等证据表明，更大程度的运动恐惧症与更高水平的疼痛严重程度和低生活质量之间存在关联。</w:t>
      </w:r>
    </w:p>
    <w:p>
      <w:pPr>
        <w:jc w:val="both"/>
      </w:pPr>
      <w:r>
        <w:rPr/>
        <w:t xml:space="preserve">3. 运动恐惧症可以预测慢性肌肉骨骼疼痛患者残疾随时间推移的进展。证据显示，更大程度的运动恐惧症预测残疾在未来会逐渐加重。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评价，旨在探讨运动恐惧症对慢性肌肉骨骼疼痛患者的疼痛、残疾和生活质量的影响。文章通过对10篇文献进行综合分析，发现更大程度的运动恐惧症与更高水平的疼痛强度和残疾之间存在关联，同时也与更高水平的疼痛严重程度和低生活质量之间存在关联。此外，更大程度的运动恐惧症还预测了残疾随时间推移的进展。</w:t>
      </w:r>
    </w:p>
    <w:p>
      <w:pPr>
        <w:jc w:val="both"/>
      </w:pPr>
      <w:r>
        <w:rPr/>
        <w:t xml:space="preserve"/>
      </w:r>
    </w:p>
    <w:p>
      <w:pPr>
        <w:jc w:val="both"/>
      </w:pPr>
      <w:r>
        <w:rPr/>
        <w:t xml:space="preserve">然而，这篇文章存在一些潜在偏见和局限性。首先，文章只包括了横断面分析的文献，并没有纳入纵向研究。这可能导致结果受到观察性数据和相关性而非因果关系的限制。其次，文章并未提及是否有其他因素可能干扰了运动恐惧症与慢性肌肉骨骼疼痛之间的关系。例如，心理因素、社会支持等都可能对结果产生影响。</w:t>
      </w:r>
    </w:p>
    <w:p>
      <w:pPr>
        <w:jc w:val="both"/>
      </w:pPr>
      <w:r>
        <w:rPr/>
        <w:t xml:space="preserve"/>
      </w:r>
    </w:p>
    <w:p>
      <w:pPr>
        <w:jc w:val="both"/>
      </w:pPr>
      <w:r>
        <w:rPr/>
        <w:t xml:space="preserve">此外，在文章中并未提供足够的证据来支持作者的主张。虽然文章提到了一些关联性结果，但并未提供足够的证据来支持运动恐惧症对疼痛、残疾和生活质量的影响。此外，文章也没有探讨可能存在的反驳观点或其他解释。</w:t>
      </w:r>
    </w:p>
    <w:p>
      <w:pPr>
        <w:jc w:val="both"/>
      </w:pPr>
      <w:r>
        <w:rPr/>
        <w:t xml:space="preserve"/>
      </w:r>
    </w:p>
    <w:p>
      <w:pPr>
        <w:jc w:val="both"/>
      </w:pPr>
      <w:r>
        <w:rPr/>
        <w:t xml:space="preserve">最后，这篇文章可能存在宣传内容和偏袒的问题。文章没有平等地呈现双方观点，并且没有充分考虑可能的风险和局限性。</w:t>
      </w:r>
    </w:p>
    <w:p>
      <w:pPr>
        <w:jc w:val="both"/>
      </w:pPr>
      <w:r>
        <w:rPr/>
        <w:t xml:space="preserve"/>
      </w:r>
    </w:p>
    <w:p>
      <w:pPr>
        <w:jc w:val="both"/>
      </w:pPr>
      <w:r>
        <w:rPr/>
        <w:t xml:space="preserve">综上所述，尽管这篇文章提供了一些关于运动恐惧症与慢性肌肉骨骼疼痛之间关系的初步证据，但其潜在偏见、片面报道、无根据的主张以及缺失的考虑点使得其结论不够可靠。需要更多高质量的纵向研究来进一步探讨这个问题。</w:t>
      </w:r>
    </w:p>
    <w:p>
      <w:pPr>
        <w:pStyle w:val="Heading1"/>
      </w:pPr>
      <w:bookmarkStart w:id="5" w:name="_Toc5"/>
      <w:r>
        <w:t>Topics for further research:</w:t>
      </w:r>
      <w:bookmarkEnd w:id="5"/>
    </w:p>
    <w:p>
      <w:pPr>
        <w:spacing w:after="0"/>
        <w:numPr>
          <w:ilvl w:val="0"/>
          <w:numId w:val="2"/>
        </w:numPr>
      </w:pPr>
      <w:r>
        <w:rPr/>
        <w:t xml:space="preserve">运动恐惧症与慢性肌肉骨骼疼痛之间的因果关系
</w:t>
      </w:r>
    </w:p>
    <w:p>
      <w:pPr>
        <w:spacing w:after="0"/>
        <w:numPr>
          <w:ilvl w:val="0"/>
          <w:numId w:val="2"/>
        </w:numPr>
      </w:pPr>
      <w:r>
        <w:rPr/>
        <w:t xml:space="preserve">其他可能干扰运动恐惧症与慢性肌肉骨骼疼痛关系的因素
</w:t>
      </w:r>
    </w:p>
    <w:p>
      <w:pPr>
        <w:spacing w:after="0"/>
        <w:numPr>
          <w:ilvl w:val="0"/>
          <w:numId w:val="2"/>
        </w:numPr>
      </w:pPr>
      <w:r>
        <w:rPr/>
        <w:t xml:space="preserve">运动恐惧症对疼痛、残疾和生活质量的影响的证据不足
</w:t>
      </w:r>
    </w:p>
    <w:p>
      <w:pPr>
        <w:spacing w:after="0"/>
        <w:numPr>
          <w:ilvl w:val="0"/>
          <w:numId w:val="2"/>
        </w:numPr>
      </w:pPr>
      <w:r>
        <w:rPr/>
        <w:t xml:space="preserve">反驳观点或其他解释
</w:t>
      </w:r>
    </w:p>
    <w:p>
      <w:pPr>
        <w:spacing w:after="0"/>
        <w:numPr>
          <w:ilvl w:val="0"/>
          <w:numId w:val="2"/>
        </w:numPr>
      </w:pPr>
      <w:r>
        <w:rPr/>
        <w:t xml:space="preserve">文章的宣传内容和偏袒问题
</w:t>
      </w:r>
    </w:p>
    <w:p>
      <w:pPr>
        <w:numPr>
          <w:ilvl w:val="0"/>
          <w:numId w:val="2"/>
        </w:numPr>
      </w:pPr>
      <w:r>
        <w:rPr/>
        <w:t xml:space="preserve">需要更多高质量的纵向研究来进一步探讨这个问题</w:t>
      </w:r>
    </w:p>
    <w:p>
      <w:pPr>
        <w:pStyle w:val="Heading1"/>
      </w:pPr>
      <w:bookmarkStart w:id="6" w:name="_Toc6"/>
      <w:r>
        <w:t>Report location:</w:t>
      </w:r>
      <w:bookmarkEnd w:id="6"/>
    </w:p>
    <w:p>
      <w:hyperlink r:id="rId8" w:history="1">
        <w:r>
          <w:rPr>
            <w:color w:val="2980b9"/>
            <w:u w:val="single"/>
          </w:rPr>
          <w:t xml:space="preserve">https://www.fullpicture.app/item/944d9a801d3f6b18d6d23015f82ce09c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5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666064/" TargetMode="External"/><Relationship Id="rId8" Type="http://schemas.openxmlformats.org/officeDocument/2006/relationships/hyperlink" Target="https://www.fullpicture.app/item/944d9a801d3f6b18d6d23015f82ce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2024-01-16T13:47:31+01:00</dcterms:created>
  <dcterms:modified xsi:type="dcterms:W3CDTF">2024-01-16T13:47:31+01:00</dcterms:modified>
</cp:coreProperties>
</file>

<file path=docProps/custom.xml><?xml version="1.0" encoding="utf-8"?>
<Properties xmlns="http://schemas.openxmlformats.org/officeDocument/2006/custom-properties" xmlns:vt="http://schemas.openxmlformats.org/officeDocument/2006/docPropsVTypes"/>
</file>