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慢性阻塞性肺病的药物治疗：1980年至2021年的文献计量学综述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https://pubmed.ncbi.nlm.nih.gov/35517825/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本文通过文献计量学分析了1980年至2021年间关于慢性阻塞性肺病（COPD）药物治疗的文章，为COPD治疗提供了可靠的参考。</w:t>
      </w:r>
    </w:p>
    <w:p>
      <w:pPr>
        <w:jc w:val="both"/>
      </w:pPr>
      <w:r>
        <w:rPr/>
        <w:t xml:space="preserve">2. 美国是发表文章数量和完成临床试验最多的国家，显示了其在COPD治疗中的重要作用。然而，中国在正在进行的临床试验比例上排名最高，预示着中国在COPD药物治疗中将发挥更关键的作用。</w:t>
      </w:r>
    </w:p>
    <w:p>
      <w:pPr>
        <w:jc w:val="both"/>
      </w:pPr>
      <w:r>
        <w:rPr/>
        <w:t xml:space="preserve">3. 支气管扩张剂和肺部给药系统的使用以及老年COPD患者的考虑仍然是研究热点。三联疗法、合并症以及老年COPD患者的预防和管理也是重要的议题。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摘要，无法对其内容进行详细的批判性分析。需要获取完整的文章文本才能对其潜在偏见及其来源、片面报道、无根据的主张、缺失的考虑点、所提出主张的缺失证据、未探索的反驳、宣传内容，偏袒，是否注意到可能的风险，没有平等地呈现双方等进行评估。请提供完整的文章文本以便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
</w:t>
      </w:r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numPr>
          <w:ilvl w:val="0"/>
          <w:numId w:val="2"/>
        </w:numPr>
      </w:pPr>
      <w:r>
        <w:rPr/>
        <w:t xml:space="preserve">主张缺乏证据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https://www.fullpicture.app/item/946003b0f30338bcfd95947d83eda5b0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393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517825/" TargetMode="External"/><Relationship Id="rId8" Type="http://schemas.openxmlformats.org/officeDocument/2006/relationships/hyperlink" Target="https://www.fullpicture.app/item/946003b0f30338bcfd95947d83eda5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2023-12-28T21:41:36+01:00</dcterms:created>
  <dcterms:modified xsi:type="dcterms:W3CDTF">2023-12-28T21:41:36+01:00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