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 and Ni co-doped TiO2 nanoparticles prepared by alcohol-thermal method: Application in hydrogen evolution by water splitting under visible light irradiation - ScienceDirect</w:t>
      </w:r>
      <w:br/>
      <w:hyperlink r:id="rId7" w:history="1">
        <w:r>
          <w:rPr>
            <w:color w:val="2980b9"/>
            <w:u w:val="single"/>
          </w:rPr>
          <w:t xml:space="preserve">https://www.sciencedirect.com/science/article/abs/pii/S0032591012003336</w:t>
        </w:r>
      </w:hyperlink>
    </w:p>
    <w:p>
      <w:pPr>
        <w:pStyle w:val="Heading1"/>
      </w:pPr>
      <w:bookmarkStart w:id="2" w:name="_Toc2"/>
      <w:r>
        <w:t>Article summary:</w:t>
      </w:r>
      <w:bookmarkEnd w:id="2"/>
    </w:p>
    <w:p>
      <w:pPr>
        <w:jc w:val="both"/>
      </w:pPr>
      <w:r>
        <w:rPr/>
        <w:t xml:space="preserve">1. Titanium dioxide (TiO2) is a widely used photocatalyst due to its high activity, low cost and excellent resistance to chemical and photochemical corrosion.</w:t>
      </w:r>
    </w:p>
    <w:p>
      <w:pPr>
        <w:jc w:val="both"/>
      </w:pPr>
      <w:r>
        <w:rPr/>
        <w:t xml:space="preserve">2. Doping TiO2 with foreign elements can lead to a lower band gap and therefore improve the sunlight utilization of TiO2, as well as inhibit the recombination of electron–hole pairs.</w:t>
      </w:r>
    </w:p>
    <w:p>
      <w:pPr>
        <w:jc w:val="both"/>
      </w:pPr>
      <w:r>
        <w:rPr/>
        <w:t xml:space="preserve">3. Co-doped TiO2 has been found to have higher photocatalytic activity than single doped TiO2, with some elements having synergistic effects in the photocatalytic experiments.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current research on co-doped TiO2 for water splitting under visible light irradiation. The article provides evidence for its claims by citing relevant studies that support its arguments, such as Fujishima and Honda's discovery of water splitting system based on TiO2 and Pt electrodes under light irradiation in 1972 [1], [2], [3], [4] and Tatsuya et al.'s demonstration that Cr, Ta co-doped SrTiO3 powders prepared by solid state reaction showed a higher photocatalytic activity of H2 evolution in visible light (λ &gt; 440 nm) [21].</w:t>
      </w:r>
    </w:p>
    <w:p>
      <w:pPr>
        <w:jc w:val="both"/>
      </w:pPr>
      <w:r>
        <w:rPr/>
        <w:t xml:space="preserve">However, there are some potential biases in the article that should be noted. For example, while the article does mention noble metals such as Pt, Au, Ag, Pd, Rh, and Ru being used to modify TiO2 in order to enhance its H2 evolution activity [24], [25], [26], [27], [28], [29], [30], it does not provide any evidence or discussion about their effectiveness compared to 3d transition metals such as Fe, Ni and Cr. Additionally, while the article mentions that there exists an optimum concentration when doping TiO2 with metal ions beyond which the photocatalytic activity will decrease due to increasing recombination rate of electron–hole pairs[24], it does not provide any further details or evidence regarding this claim. </w:t>
      </w:r>
    </w:p>
    <w:p>
      <w:pPr>
        <w:jc w:val="both"/>
      </w:pPr>
      <w:r>
        <w:rPr/>
        <w:t xml:space="preserve">In conclusion, while this article is generally reliable and trustworthy in providing an overview of current research on co-doped TiO2 for water splitting under visible light irradiation, there are some potential biases that should be noted when considering its trustworthiness.</w:t>
      </w:r>
    </w:p>
    <w:p>
      <w:pPr>
        <w:pStyle w:val="Heading1"/>
      </w:pPr>
      <w:bookmarkStart w:id="5" w:name="_Toc5"/>
      <w:r>
        <w:t>Topics for further research:</w:t>
      </w:r>
      <w:bookmarkEnd w:id="5"/>
    </w:p>
    <w:p>
      <w:pPr>
        <w:spacing w:after="0"/>
        <w:numPr>
          <w:ilvl w:val="0"/>
          <w:numId w:val="2"/>
        </w:numPr>
      </w:pPr>
      <w:r>
        <w:rPr/>
        <w:t xml:space="preserve">Effectiveness of noble metals in modifying TiO2</w:t>
      </w:r>
    </w:p>
    <w:p>
      <w:pPr>
        <w:spacing w:after="0"/>
        <w:numPr>
          <w:ilvl w:val="0"/>
          <w:numId w:val="2"/>
        </w:numPr>
      </w:pPr>
      <w:r>
        <w:rPr/>
        <w:t xml:space="preserve">Optimum concentration of metal ions for TiO2 doping</w:t>
      </w:r>
    </w:p>
    <w:p>
      <w:pPr>
        <w:spacing w:after="0"/>
        <w:numPr>
          <w:ilvl w:val="0"/>
          <w:numId w:val="2"/>
        </w:numPr>
      </w:pPr>
      <w:r>
        <w:rPr/>
        <w:t xml:space="preserve">Recombination rate of electron-hole pairs in TiO2</w:t>
      </w:r>
    </w:p>
    <w:p>
      <w:pPr>
        <w:spacing w:after="0"/>
        <w:numPr>
          <w:ilvl w:val="0"/>
          <w:numId w:val="2"/>
        </w:numPr>
      </w:pPr>
      <w:r>
        <w:rPr/>
        <w:t xml:space="preserve">Photocatalytic activity of H2 evolution in visible light</w:t>
      </w:r>
    </w:p>
    <w:p>
      <w:pPr>
        <w:spacing w:after="0"/>
        <w:numPr>
          <w:ilvl w:val="0"/>
          <w:numId w:val="2"/>
        </w:numPr>
      </w:pPr>
      <w:r>
        <w:rPr/>
        <w:t xml:space="preserve">Comparison of 3d transition metals for TiO2 doping</w:t>
      </w:r>
    </w:p>
    <w:p>
      <w:pPr>
        <w:numPr>
          <w:ilvl w:val="0"/>
          <w:numId w:val="2"/>
        </w:numPr>
      </w:pPr>
      <w:r>
        <w:rPr/>
        <w:t xml:space="preserve">TiO2 water splitting under visible light irradiation</w:t>
      </w:r>
    </w:p>
    <w:p>
      <w:pPr>
        <w:pStyle w:val="Heading1"/>
      </w:pPr>
      <w:bookmarkStart w:id="6" w:name="_Toc6"/>
      <w:r>
        <w:t>Report location:</w:t>
      </w:r>
      <w:bookmarkEnd w:id="6"/>
    </w:p>
    <w:p>
      <w:hyperlink r:id="rId8" w:history="1">
        <w:r>
          <w:rPr>
            <w:color w:val="2980b9"/>
            <w:u w:val="single"/>
          </w:rPr>
          <w:t xml:space="preserve">https://www.fullpicture.app/item/94734dafeba8ea216e9b63e38f34a21f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05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2591012003336" TargetMode="External"/><Relationship Id="rId8" Type="http://schemas.openxmlformats.org/officeDocument/2006/relationships/hyperlink" Target="https://www.fullpicture.app/item/94734dafeba8ea216e9b63e38f34a2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2023-02-19T12:45:28+01:00</dcterms:created>
  <dcterms:modified xsi:type="dcterms:W3CDTF">2023-02-19T12:45:28+01:00</dcterms:modified>
</cp:coreProperties>
</file>

<file path=docProps/custom.xml><?xml version="1.0" encoding="utf-8"?>
<Properties xmlns="http://schemas.openxmlformats.org/officeDocument/2006/custom-properties" xmlns:vt="http://schemas.openxmlformats.org/officeDocument/2006/docPropsVTypes"/>
</file>