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El Nino and La Nina?</w:t>
      </w:r>
      <w:br/>
      <w:hyperlink r:id="rId7" w:history="1">
        <w:r>
          <w:rPr>
            <w:color w:val="2980b9"/>
            <w:u w:val="single"/>
          </w:rPr>
          <w:t xml:space="preserve">https://oceanservice.noaa.gov/facts/ninonina.html</w:t>
        </w:r>
      </w:hyperlink>
    </w:p>
    <w:p>
      <w:pPr>
        <w:pStyle w:val="Heading1"/>
      </w:pPr>
      <w:bookmarkStart w:id="2" w:name="_Toc2"/>
      <w:r>
        <w:t>Article summary:</w:t>
      </w:r>
      <w:bookmarkEnd w:id="2"/>
    </w:p>
    <w:p>
      <w:pPr>
        <w:jc w:val="both"/>
      </w:pPr>
      <w:r>
        <w:rPr/>
        <w:t xml:space="preserve">1. El Niño and La Niña are two opposing climate patterns that can have global impacts on weather, wildfires, ecosystems, and economies.</w:t>
      </w:r>
    </w:p>
    <w:p>
      <w:pPr>
        <w:jc w:val="both"/>
      </w:pPr>
      <w:r>
        <w:rPr/>
        <w:t xml:space="preserve">2. El Niño causes the Pacific jet stream to move south and spread further east, leading to wetter conditions in the Southern U.S. and warmer and drier conditions in the North.</w:t>
      </w:r>
    </w:p>
    <w:p>
      <w:pPr>
        <w:jc w:val="both"/>
      </w:pPr>
      <w:r>
        <w:rPr/>
        <w:t xml:space="preserve">3. During La Niña events, trade winds are even stronger than usual, pushing more warm water toward Asia and leading to drought in the southern U.S. and heavy rains and flooding in the Pacific Northwest and Canada.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El Nino and La Nina phenomena, including their effects on weather patterns around the world as well as their impacts on marine life off the Pacific coast. The article is written in an easy-to-understand language with clear explanations of each phenomenon's characteristics, effects, and implications for global weather patterns. The article also includes visuals such as diagrams which help to illustrate key points about El Nino and La Nina more effectively. </w:t>
      </w:r>
    </w:p>
    <w:p>
      <w:pPr>
        <w:jc w:val="both"/>
      </w:pPr>
      <w:r>
        <w:rPr/>
        <w:t xml:space="preserve">The article appears to be reliable overall; it cites scientific sources such as NOAA (National Oceanic &amp; Atmospheric Administration) which adds credibility to its claims about El Nino/La Nina phenomena. Additionally, it does not appear to contain any promotional content or partiality towards either phenomenon; instead it presents both sides equally by providing information about both El Nino's effects on weather patterns as well as La Nina's effects on weather patterns around the world. Furthermore, possible risks associated with each phenomenon are noted throughout the article which helps readers understand potential implications of each phenomenon more clearly. </w:t>
      </w:r>
    </w:p>
    <w:p>
      <w:pPr>
        <w:jc w:val="both"/>
      </w:pPr>
      <w:r>
        <w:rPr/>
        <w:t xml:space="preserve">The only potential issue with this article is that it does not explore any counterarguments or alternative perspectives regarding El Nino/La Nina phenomena; instead it focuses solely on presenting facts about each phenomenon without exploring any other points of view or evidence that could contradict its claims about these phenomena's effects on global weather patterns. However, this does not significantly detract from the overall reliability of this article since its primary purpose is simply to provide an overview of El Nino/La Nina phenomena rather than explore any controversial topics related to them.</w:t>
      </w:r>
    </w:p>
    <w:p>
      <w:pPr>
        <w:pStyle w:val="Heading1"/>
      </w:pPr>
      <w:bookmarkStart w:id="5" w:name="_Toc5"/>
      <w:r>
        <w:t>Topics for further research:</w:t>
      </w:r>
      <w:bookmarkEnd w:id="5"/>
    </w:p>
    <w:p>
      <w:pPr>
        <w:spacing w:after="0"/>
        <w:numPr>
          <w:ilvl w:val="0"/>
          <w:numId w:val="2"/>
        </w:numPr>
      </w:pPr>
      <w:r>
        <w:rPr/>
        <w:t xml:space="preserve">El Nino/La Nina impacts on agriculture</w:t>
      </w:r>
    </w:p>
    <w:p>
      <w:pPr>
        <w:spacing w:after="0"/>
        <w:numPr>
          <w:ilvl w:val="0"/>
          <w:numId w:val="2"/>
        </w:numPr>
      </w:pPr>
      <w:r>
        <w:rPr/>
        <w:t xml:space="preserve">El Nino/La Nina effects on global climate change</w:t>
      </w:r>
    </w:p>
    <w:p>
      <w:pPr>
        <w:spacing w:after="0"/>
        <w:numPr>
          <w:ilvl w:val="0"/>
          <w:numId w:val="2"/>
        </w:numPr>
      </w:pPr>
      <w:r>
        <w:rPr/>
        <w:t xml:space="preserve">El Nino/La Nina effects on ocean currents</w:t>
      </w:r>
    </w:p>
    <w:p>
      <w:pPr>
        <w:spacing w:after="0"/>
        <w:numPr>
          <w:ilvl w:val="0"/>
          <w:numId w:val="2"/>
        </w:numPr>
      </w:pPr>
      <w:r>
        <w:rPr/>
        <w:t xml:space="preserve">El Nino/La Nina effects on fisheries</w:t>
      </w:r>
    </w:p>
    <w:p>
      <w:pPr>
        <w:spacing w:after="0"/>
        <w:numPr>
          <w:ilvl w:val="0"/>
          <w:numId w:val="2"/>
        </w:numPr>
      </w:pPr>
      <w:r>
        <w:rPr/>
        <w:t xml:space="preserve">El Nino/La Nina effects on human health</w:t>
      </w:r>
    </w:p>
    <w:p>
      <w:pPr>
        <w:numPr>
          <w:ilvl w:val="0"/>
          <w:numId w:val="2"/>
        </w:numPr>
      </w:pPr>
      <w:r>
        <w:rPr/>
        <w:t xml:space="preserve">El Nino/La Nina mitigation strategies</w:t>
      </w:r>
    </w:p>
    <w:p>
      <w:pPr>
        <w:pStyle w:val="Heading1"/>
      </w:pPr>
      <w:bookmarkStart w:id="6" w:name="_Toc6"/>
      <w:r>
        <w:t>Report location:</w:t>
      </w:r>
      <w:bookmarkEnd w:id="6"/>
    </w:p>
    <w:p>
      <w:hyperlink r:id="rId8" w:history="1">
        <w:r>
          <w:rPr>
            <w:color w:val="2980b9"/>
            <w:u w:val="single"/>
          </w:rPr>
          <w:t xml:space="preserve">https://www.fullpicture.app/item/94b3f9b901af6299c0cdb01562fa5585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E3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anservice.noaa.gov/facts/ninonina.html" TargetMode="External"/><Relationship Id="rId8" Type="http://schemas.openxmlformats.org/officeDocument/2006/relationships/hyperlink" Target="https://www.fullpicture.app/item/94b3f9b901af6299c0cdb01562fa55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2023-02-19T09:19:57+01:00</dcterms:created>
  <dcterms:modified xsi:type="dcterms:W3CDTF">2023-02-19T09:19:57+01:00</dcterms:modified>
</cp:coreProperties>
</file>

<file path=docProps/custom.xml><?xml version="1.0" encoding="utf-8"?>
<Properties xmlns="http://schemas.openxmlformats.org/officeDocument/2006/custom-properties" xmlns:vt="http://schemas.openxmlformats.org/officeDocument/2006/docPropsVTypes"/>
</file>