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on Innate Immune Evasion by Avian Immunosuppressive Viruses - PMC</w:t>
      </w:r>
      <w:br/>
      <w:hyperlink r:id="rId7" w:history="1">
        <w:r>
          <w:rPr>
            <w:color w:val="2980b9"/>
            <w:u w:val="single"/>
          </w:rPr>
          <w:t xml:space="preserve">https://www.ncbi.nlm.nih.gov/pmc/articles/PMC9133627/</w:t>
        </w:r>
      </w:hyperlink>
    </w:p>
    <w:p>
      <w:pPr>
        <w:pStyle w:val="Heading1"/>
      </w:pPr>
      <w:bookmarkStart w:id="2" w:name="_Toc2"/>
      <w:r>
        <w:t>Article summary:</w:t>
      </w:r>
      <w:bookmarkEnd w:id="2"/>
    </w:p>
    <w:p>
      <w:pPr>
        <w:jc w:val="both"/>
      </w:pPr>
      <w:r>
        <w:rPr/>
        <w:t xml:space="preserve">1. Avian host defense peptides and interferons are important components of the innate immune system.</w:t>
      </w:r>
    </w:p>
    <w:p>
      <w:pPr>
        <w:jc w:val="both"/>
      </w:pPr>
      <w:r>
        <w:rPr/>
        <w:t xml:space="preserve">2. Viruses have evolved strategies to evade these defenses, such as targeting receptors and interfering with signaling pathways.</w:t>
      </w:r>
    </w:p>
    <w:p>
      <w:pPr>
        <w:jc w:val="both"/>
      </w:pPr>
      <w:r>
        <w:rPr/>
        <w:t xml:space="preserve">3. This article reviews advances in understanding how avian immunosuppressive viruses evade the innate immune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knowledge on avian immunosuppressive viruses and their ability to evade the innate immune system. The authors cite a range of sources from peer-reviewed journals, including both primary research articles and review papers, which provides evidence for their claims. Furthermore, they provide detailed explanations of the relevant concepts and processes involved in innate immunity evasion by avian immunosuppressive viruses, making it easy for readers to understand the material presented. </w:t>
      </w:r>
    </w:p>
    <w:p>
      <w:pPr>
        <w:jc w:val="both"/>
      </w:pPr>
      <w:r>
        <w:rPr/>
        <w:t xml:space="preserve">The article does not appear to be biased or one-sided in its reporting; instead, it presents a balanced view of the topic by discussing both existing research findings as well as potential future directions for further study. Additionally, there is no promotional content or partiality present in the article; instead, it focuses solely on providing an objective overview of advances in understanding how avian immunosuppressive viruses evade the innate immune system. </w:t>
      </w:r>
    </w:p>
    <w:p>
      <w:pPr>
        <w:jc w:val="both"/>
      </w:pPr>
      <w:r>
        <w:rPr/>
        <w:t xml:space="preserve">The only potential issue with this article is that it does not discuss any possible risks associated with avian immunosuppressive viruses or their ability to evade the innate immune system; however, this is likely due to the fact that this article is primarily focused on providing an overview rather than exploring specific risks in detail.</w:t>
      </w:r>
    </w:p>
    <w:p>
      <w:pPr>
        <w:pStyle w:val="Heading1"/>
      </w:pPr>
      <w:bookmarkStart w:id="5" w:name="_Toc5"/>
      <w:r>
        <w:t>Topics for further research:</w:t>
      </w:r>
      <w:bookmarkEnd w:id="5"/>
    </w:p>
    <w:p>
      <w:pPr>
        <w:spacing w:after="0"/>
        <w:numPr>
          <w:ilvl w:val="0"/>
          <w:numId w:val="2"/>
        </w:numPr>
      </w:pPr>
      <w:r>
        <w:rPr/>
        <w:t xml:space="preserve">Avian immunosuppressive virus risks</w:t>
      </w:r>
    </w:p>
    <w:p>
      <w:pPr>
        <w:spacing w:after="0"/>
        <w:numPr>
          <w:ilvl w:val="0"/>
          <w:numId w:val="2"/>
        </w:numPr>
      </w:pPr>
      <w:r>
        <w:rPr/>
        <w:t xml:space="preserve">Innate immune system evasion strategies</w:t>
      </w:r>
    </w:p>
    <w:p>
      <w:pPr>
        <w:spacing w:after="0"/>
        <w:numPr>
          <w:ilvl w:val="0"/>
          <w:numId w:val="2"/>
        </w:numPr>
      </w:pPr>
      <w:r>
        <w:rPr/>
        <w:t xml:space="preserve">Avian immunosuppressive virus transmission</w:t>
      </w:r>
    </w:p>
    <w:p>
      <w:pPr>
        <w:spacing w:after="0"/>
        <w:numPr>
          <w:ilvl w:val="0"/>
          <w:numId w:val="2"/>
        </w:numPr>
      </w:pPr>
      <w:r>
        <w:rPr/>
        <w:t xml:space="preserve">Avian immunosuppressive virus pathogenesis</w:t>
      </w:r>
    </w:p>
    <w:p>
      <w:pPr>
        <w:spacing w:after="0"/>
        <w:numPr>
          <w:ilvl w:val="0"/>
          <w:numId w:val="2"/>
        </w:numPr>
      </w:pPr>
      <w:r>
        <w:rPr/>
        <w:t xml:space="preserve">Avian immunosuppressive virus epidemiology</w:t>
      </w:r>
    </w:p>
    <w:p>
      <w:pPr>
        <w:numPr>
          <w:ilvl w:val="0"/>
          <w:numId w:val="2"/>
        </w:numPr>
      </w:pPr>
      <w:r>
        <w:rPr/>
        <w:t xml:space="preserve">Avian immunosuppressive virus treatments</w:t>
      </w:r>
    </w:p>
    <w:p>
      <w:pPr>
        <w:pStyle w:val="Heading1"/>
      </w:pPr>
      <w:bookmarkStart w:id="6" w:name="_Toc6"/>
      <w:r>
        <w:t>Report location:</w:t>
      </w:r>
      <w:bookmarkEnd w:id="6"/>
    </w:p>
    <w:p>
      <w:hyperlink r:id="rId8" w:history="1">
        <w:r>
          <w:rPr>
            <w:color w:val="2980b9"/>
            <w:u w:val="single"/>
          </w:rPr>
          <w:t xml:space="preserve">https://www.fullpicture.app/item/94b41af822b8a2d01788b66e8c889d6f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5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33627/" TargetMode="External"/><Relationship Id="rId8" Type="http://schemas.openxmlformats.org/officeDocument/2006/relationships/hyperlink" Target="https://www.fullpicture.app/item/94b41af822b8a2d01788b66e8c889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2023-02-23T21:02:27+01:00</dcterms:created>
  <dcterms:modified xsi:type="dcterms:W3CDTF">2023-02-23T21:02:27+01:00</dcterms:modified>
</cp:coreProperties>
</file>

<file path=docProps/custom.xml><?xml version="1.0" encoding="utf-8"?>
<Properties xmlns="http://schemas.openxmlformats.org/officeDocument/2006/custom-properties" xmlns:vt="http://schemas.openxmlformats.org/officeDocument/2006/docPropsVTypes"/>
</file>