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Diễn đàn tài chính | Tiền tệ | Chứng khoán VN|Forex Market | Currency | Stock Market | Gold | Oil..</w:t>
      </w:r>
      <w:br/>
      <w:hyperlink r:id="rId7" w:history="1">
        <w:r>
          <w:rPr>
            <w:color w:val="2980b9"/>
            <w:u w:val="single"/>
          </w:rPr>
          <w:t xml:space="preserve">https://vietcurrency.vn/</w:t>
        </w:r>
      </w:hyperlink>
    </w:p>
    <w:p>
      <w:pPr>
        <w:pStyle w:val="Heading1"/>
      </w:pPr>
      <w:bookmarkStart w:id="2" w:name="_Toc2"/>
      <w:r>
        <w:t>Article summary:</w:t>
      </w:r>
      <w:bookmarkEnd w:id="2"/>
    </w:p>
    <w:p>
      <w:pPr>
        <w:jc w:val="both"/>
      </w:pPr>
      <w:r>
        <w:rPr/>
        <w:t xml:space="preserve">1. The financial forum is a place for members to discuss issues related to VN securities, forex market, currency, stock market, gold, and oil.</w:t>
      </w:r>
    </w:p>
    <w:p>
      <w:pPr>
        <w:jc w:val="both"/>
      </w:pPr>
      <w:r>
        <w:rPr/>
        <w:t xml:space="preserve">2. The forum has specific rules for posting and only allows discussions related to the designated topic.</w:t>
      </w:r>
    </w:p>
    <w:p>
      <w:pPr>
        <w:jc w:val="both"/>
      </w:pPr>
      <w:r>
        <w:rPr/>
        <w:t xml:space="preserve">3. Members can share resources such as books and documents related to economics and finance, as well as technical indicators and trading rules.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cannot provide a critical analysis of the article as it is just a list of topics and categories for discussion in a financial forum. However, I can say that the article seems to be informative and covers various aspects related to finance, including currency, stock market, gold, oil, and forex market. It also provides a platform for members to discuss their views on different topics related to finance. However, without further information or context about the forum or its members' views and biases, it is difficult to determine any potential biases or one-sided reporting in the article.</w:t>
      </w:r>
    </w:p>
    <w:p>
      <w:pPr>
        <w:pStyle w:val="Heading1"/>
      </w:pPr>
      <w:bookmarkStart w:id="5" w:name="_Toc5"/>
      <w:r>
        <w:t>Topics for further research:</w:t>
      </w:r>
      <w:bookmarkEnd w:id="5"/>
    </w:p>
    <w:p>
      <w:pPr>
        <w:spacing w:after="0"/>
        <w:numPr>
          <w:ilvl w:val="0"/>
          <w:numId w:val="2"/>
        </w:numPr>
      </w:pPr>
      <w:r>
        <w:rPr/>
        <w:t xml:space="preserve">Global economic trends and their impact on finance
</w:t>
      </w:r>
    </w:p>
    <w:p>
      <w:pPr>
        <w:spacing w:after="0"/>
        <w:numPr>
          <w:ilvl w:val="0"/>
          <w:numId w:val="2"/>
        </w:numPr>
      </w:pPr>
      <w:r>
        <w:rPr/>
        <w:t xml:space="preserve">Alternative investments beyond stocks and bonds
</w:t>
      </w:r>
    </w:p>
    <w:p>
      <w:pPr>
        <w:spacing w:after="0"/>
        <w:numPr>
          <w:ilvl w:val="0"/>
          <w:numId w:val="2"/>
        </w:numPr>
      </w:pPr>
      <w:r>
        <w:rPr/>
        <w:t xml:space="preserve">The role of central banks in shaping financial markets
</w:t>
      </w:r>
    </w:p>
    <w:p>
      <w:pPr>
        <w:spacing w:after="0"/>
        <w:numPr>
          <w:ilvl w:val="0"/>
          <w:numId w:val="2"/>
        </w:numPr>
      </w:pPr>
      <w:r>
        <w:rPr/>
        <w:t xml:space="preserve">Emerging markets and their potential for growth
</w:t>
      </w:r>
    </w:p>
    <w:p>
      <w:pPr>
        <w:spacing w:after="0"/>
        <w:numPr>
          <w:ilvl w:val="0"/>
          <w:numId w:val="2"/>
        </w:numPr>
      </w:pPr>
      <w:r>
        <w:rPr/>
        <w:t xml:space="preserve">The impact of technology on financial services
</w:t>
      </w:r>
    </w:p>
    <w:p>
      <w:pPr>
        <w:numPr>
          <w:ilvl w:val="0"/>
          <w:numId w:val="2"/>
        </w:numPr>
      </w:pPr>
      <w:r>
        <w:rPr/>
        <w:t xml:space="preserve">Sustainable investing and its potential for long-term returns</w:t>
      </w:r>
    </w:p>
    <w:p>
      <w:pPr>
        <w:pStyle w:val="Heading1"/>
      </w:pPr>
      <w:bookmarkStart w:id="6" w:name="_Toc6"/>
      <w:r>
        <w:t>Report location:</w:t>
      </w:r>
      <w:bookmarkEnd w:id="6"/>
    </w:p>
    <w:p>
      <w:hyperlink r:id="rId8" w:history="1">
        <w:r>
          <w:rPr>
            <w:color w:val="2980b9"/>
            <w:u w:val="single"/>
          </w:rPr>
          <w:t xml:space="preserve">https://www.fullpicture.app/item/954bb709b79aba098f356f12e478cba8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241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etcurrency.vn/" TargetMode="External"/><Relationship Id="rId8" Type="http://schemas.openxmlformats.org/officeDocument/2006/relationships/hyperlink" Target="https://www.fullpicture.app/item/954bb709b79aba098f356f12e478cba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2024-01-20T06:48:13+01:00</dcterms:created>
  <dcterms:modified xsi:type="dcterms:W3CDTF">2024-01-20T06:48:13+01:00</dcterms:modified>
</cp:coreProperties>
</file>

<file path=docProps/custom.xml><?xml version="1.0" encoding="utf-8"?>
<Properties xmlns="http://schemas.openxmlformats.org/officeDocument/2006/custom-properties" xmlns:vt="http://schemas.openxmlformats.org/officeDocument/2006/docPropsVTypes"/>
</file>