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Beyond turbo codes: Rate-compatible punctured polar codes | IEEE Conference Publication | IEEE Xplore</w:t>
      </w:r>
      <w:br/>
      <w:hyperlink r:id="rId7" w:history="1">
        <w:r>
          <w:rPr>
            <w:color w:val="2980b9"/>
            <w:u w:val="single"/>
          </w:rPr>
          <w:t xml:space="preserve">https://ieeexplore.ieee.org/abstract/document/6655078</w:t>
        </w:r>
      </w:hyperlink>
    </w:p>
    <w:p>
      <w:pPr>
        <w:pStyle w:val="Heading1"/>
      </w:pPr>
      <w:bookmarkStart w:id="2" w:name="_Toc2"/>
      <w:r>
        <w:t>Article summary:</w:t>
      </w:r>
      <w:bookmarkEnd w:id="2"/>
    </w:p>
    <w:p>
      <w:pPr>
        <w:jc w:val="both"/>
      </w:pPr>
      <w:r>
        <w:rPr/>
        <w:t xml:space="preserve">1. This paper proposes a family of rate-compatible punctured polar (RCPP) codes to satisfy the construction with arbitrary code length. </w:t>
      </w:r>
    </w:p>
    <w:p>
      <w:pPr>
        <w:jc w:val="both"/>
      </w:pPr>
      <w:r>
        <w:rPr/>
        <w:t xml:space="preserve">2. A simple quasi-uniform puncturing algorithm is proposed to generate the puncturing table and it has better row-weight property than that of the random puncturing. </w:t>
      </w:r>
    </w:p>
    <w:p>
      <w:pPr>
        <w:jc w:val="both"/>
      </w:pPr>
      <w:r>
        <w:rPr/>
        <w:t xml:space="preserve">3. Simulation results show that RCPP codes outperform turbo codes in WCDMA or LTE wireless communication systems in the large range of code lengths, especially providing over 0.7dB performance gain at the block error rate (BLER) of 10-4 with short code length M = 512 and code rate R = 0.5.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new coding scheme for rate-compatible punctured polar (RCPP) codes, which can be used for wireless communication systems such as WCDMA or LTE. The article presents a simple quasi-uniform puncturing algorithm to generate the puncturing table and claims that this method has better row-weight property than that of the random puncturing. The authors also provide simulation results showing that RCPP codes outperform turbo codes in terms of performance gain at the block error rate (BLER). </w:t>
      </w:r>
    </w:p>
    <w:p>
      <w:pPr>
        <w:jc w:val="both"/>
      </w:pPr>
      <w:r>
        <w:rPr/>
        <w:t xml:space="preserve">The article is generally reliable and trustworthy, as it provides detailed information on the proposed coding scheme and its advantages over existing methods, as well as simulation results to back up its claims. However, there are some potential biases in the article, such as not presenting both sides equally or exploring counterarguments to its claims. Additionally, there is no mention of possible risks associated with using this coding scheme, which should be noted for readers who may be considering implementing it in their own systems. Furthermore, while the authors provide evidence for their claims regarding performance gains at BLER, they do not provide any evidence for other claims made throughout the article such as those regarding row-weight properties or complexity savings compared to existing methods.</w:t>
      </w:r>
    </w:p>
    <w:p>
      <w:pPr>
        <w:pStyle w:val="Heading1"/>
      </w:pPr>
      <w:bookmarkStart w:id="5" w:name="_Toc5"/>
      <w:r>
        <w:t>Topics for further research:</w:t>
      </w:r>
      <w:bookmarkEnd w:id="5"/>
    </w:p>
    <w:p>
      <w:pPr>
        <w:spacing w:after="0"/>
        <w:numPr>
          <w:ilvl w:val="0"/>
          <w:numId w:val="2"/>
        </w:numPr>
      </w:pPr>
      <w:r>
        <w:rPr/>
        <w:t xml:space="preserve">Wireless communication systems performance comparison</w:t>
      </w:r>
    </w:p>
    <w:p>
      <w:pPr>
        <w:spacing w:after="0"/>
        <w:numPr>
          <w:ilvl w:val="0"/>
          <w:numId w:val="2"/>
        </w:numPr>
      </w:pPr>
      <w:r>
        <w:rPr/>
        <w:t xml:space="preserve">Rate-compatible punctured polar codes advantages</w:t>
      </w:r>
    </w:p>
    <w:p>
      <w:pPr>
        <w:spacing w:after="0"/>
        <w:numPr>
          <w:ilvl w:val="0"/>
          <w:numId w:val="2"/>
        </w:numPr>
      </w:pPr>
      <w:r>
        <w:rPr/>
        <w:t xml:space="preserve">Quasi-uniform puncturing algorithm</w:t>
      </w:r>
    </w:p>
    <w:p>
      <w:pPr>
        <w:spacing w:after="0"/>
        <w:numPr>
          <w:ilvl w:val="0"/>
          <w:numId w:val="2"/>
        </w:numPr>
      </w:pPr>
      <w:r>
        <w:rPr/>
        <w:t xml:space="preserve">Row-weight property of puncturing tables</w:t>
      </w:r>
    </w:p>
    <w:p>
      <w:pPr>
        <w:spacing w:after="0"/>
        <w:numPr>
          <w:ilvl w:val="0"/>
          <w:numId w:val="2"/>
        </w:numPr>
      </w:pPr>
      <w:r>
        <w:rPr/>
        <w:t xml:space="preserve">Complexity savings of RCPP codes</w:t>
      </w:r>
    </w:p>
    <w:p>
      <w:pPr>
        <w:numPr>
          <w:ilvl w:val="0"/>
          <w:numId w:val="2"/>
        </w:numPr>
      </w:pPr>
      <w:r>
        <w:rPr/>
        <w:t xml:space="preserve">Risks associated with RCPP codes</w:t>
      </w:r>
    </w:p>
    <w:p>
      <w:pPr>
        <w:pStyle w:val="Heading1"/>
      </w:pPr>
      <w:bookmarkStart w:id="6" w:name="_Toc6"/>
      <w:r>
        <w:t>Report location:</w:t>
      </w:r>
      <w:bookmarkEnd w:id="6"/>
    </w:p>
    <w:p>
      <w:hyperlink r:id="rId8" w:history="1">
        <w:r>
          <w:rPr>
            <w:color w:val="2980b9"/>
            <w:u w:val="single"/>
          </w:rPr>
          <w:t xml:space="preserve">https://www.fullpicture.app/item/955ca557a20b3fb55ff245135730f28d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19B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6655078" TargetMode="External"/><Relationship Id="rId8" Type="http://schemas.openxmlformats.org/officeDocument/2006/relationships/hyperlink" Target="https://www.fullpicture.app/item/955ca557a20b3fb55ff245135730f2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2023-02-23T06:46:00+01:00</dcterms:created>
  <dcterms:modified xsi:type="dcterms:W3CDTF">2023-02-23T06:46:00+01:00</dcterms:modified>
</cp:coreProperties>
</file>

<file path=docProps/custom.xml><?xml version="1.0" encoding="utf-8"?>
<Properties xmlns="http://schemas.openxmlformats.org/officeDocument/2006/custom-properties" xmlns:vt="http://schemas.openxmlformats.org/officeDocument/2006/docPropsVTypes"/>
</file>