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Enhanced strength–ductility synergy in ultrafine-grained eutectic high-entropy alloys by inheriting microstructural lamellae. Nature Communications, 10(1) | 10.1038/s41467-019-08460-2</w:t>
      </w:r>
      <w:br/>
      <w:hyperlink r:id="rId7" w:history="1">
        <w:r>
          <w:rPr>
            <w:color w:val="2980b9"/>
            <w:u w:val="single"/>
          </w:rPr>
          <w:t xml:space="preserve">https://sci-hub.st/https://doi.org/10.1038/s41467-019-08460-2</w:t>
        </w:r>
      </w:hyperlink>
    </w:p>
    <w:p>
      <w:pPr>
        <w:pStyle w:val="Heading1"/>
      </w:pPr>
      <w:bookmarkStart w:id="2" w:name="_Toc2"/>
      <w:r>
        <w:t>Article summary:</w:t>
      </w:r>
      <w:bookmarkEnd w:id="2"/>
    </w:p>
    <w:p>
      <w:pPr>
        <w:jc w:val="both"/>
      </w:pPr>
      <w:r>
        <w:rPr/>
        <w:t xml:space="preserve">1. 通过继承微观结构层片，超细晶粒共晶高熵合金实现了强度和延展性的协同增强。</w:t>
      </w:r>
    </w:p>
    <w:p>
      <w:pPr>
        <w:jc w:val="both"/>
      </w:pPr>
      <w:r>
        <w:rPr/>
        <w:t xml:space="preserve">2. 研究人员发现，在超细晶粒共晶高熵合金中，微观结构层片的遗传可以显著提高材料的力学性能。</w:t>
      </w:r>
    </w:p>
    <w:p>
      <w:pPr>
        <w:jc w:val="both"/>
      </w:pPr>
      <w:r>
        <w:rPr/>
        <w:t xml:space="preserve">3. 这项研究为开发具有优异力学性能的新型高熵合金提供了重要的指导。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潜在偏见及其来源：需要注意作者是否有任何潜在的利益冲突或偏见，例如与相关产业或机构的关联。这可能会影响他们对研究结果的解释和呈现方式。</w:t>
      </w:r>
    </w:p>
    <w:p>
      <w:pPr>
        <w:jc w:val="both"/>
      </w:pPr>
      <w:r>
        <w:rPr/>
        <w:t xml:space="preserve"/>
      </w:r>
    </w:p>
    <w:p>
      <w:pPr>
        <w:jc w:val="both"/>
      </w:pPr>
      <w:r>
        <w:rPr/>
        <w:t xml:space="preserve">2. 片面报道：文章是否只关注了正面结果，而忽略了任何负面结果或限制？是否提供了足够的数据和实验证据来支持作者的主张？</w:t>
      </w:r>
    </w:p>
    <w:p>
      <w:pPr>
        <w:jc w:val="both"/>
      </w:pPr>
      <w:r>
        <w:rPr/>
        <w:t xml:space="preserve"/>
      </w:r>
    </w:p>
    <w:p>
      <w:pPr>
        <w:jc w:val="both"/>
      </w:pPr>
      <w:r>
        <w:rPr/>
        <w:t xml:space="preserve">3. 无根据的主张：文章中是否存在没有充分证据支持的主张？是否有任何未经验证或不可靠的声明？</w:t>
      </w:r>
    </w:p>
    <w:p>
      <w:pPr>
        <w:jc w:val="both"/>
      </w:pPr>
      <w:r>
        <w:rPr/>
        <w:t xml:space="preserve"/>
      </w:r>
    </w:p>
    <w:p>
      <w:pPr>
        <w:jc w:val="both"/>
      </w:pPr>
      <w:r>
        <w:rPr/>
        <w:t xml:space="preserve">4. 缺失的考虑点：文章是否考虑到了所有相关因素和变量？是否讨论了其他可能解释结果的因素？</w:t>
      </w:r>
    </w:p>
    <w:p>
      <w:pPr>
        <w:jc w:val="both"/>
      </w:pPr>
      <w:r>
        <w:rPr/>
        <w:t xml:space="preserve"/>
      </w:r>
    </w:p>
    <w:p>
      <w:pPr>
        <w:jc w:val="both"/>
      </w:pPr>
      <w:r>
        <w:rPr/>
        <w:t xml:space="preserve">5. 所提出主张的缺失证据：文章中所提出的结论是否有足够强大的证据来支持？是否进行了充分且可重复的实验来验证这些结论？</w:t>
      </w:r>
    </w:p>
    <w:p>
      <w:pPr>
        <w:jc w:val="both"/>
      </w:pPr>
      <w:r>
        <w:rPr/>
        <w:t xml:space="preserve"/>
      </w:r>
    </w:p>
    <w:p>
      <w:pPr>
        <w:jc w:val="both"/>
      </w:pPr>
      <w:r>
        <w:rPr/>
        <w:t xml:space="preserve">6. 未探索的反驳：文章中是否探讨了可能存在的反驳观点或其他解释？是否提供了对这些反驳观点进行回应或解释？</w:t>
      </w:r>
    </w:p>
    <w:p>
      <w:pPr>
        <w:jc w:val="both"/>
      </w:pPr>
      <w:r>
        <w:rPr/>
        <w:t xml:space="preserve"/>
      </w:r>
    </w:p>
    <w:p>
      <w:pPr>
        <w:jc w:val="both"/>
      </w:pPr>
      <w:r>
        <w:rPr/>
        <w:t xml:space="preserve">7. 宣传内容和偏袒：文章中是否存在宣传性语言或倾向性表达？作者是否倾向于支持某种观点或立场？</w:t>
      </w:r>
    </w:p>
    <w:p>
      <w:pPr>
        <w:jc w:val="both"/>
      </w:pPr>
      <w:r>
        <w:rPr/>
        <w:t xml:space="preserve"/>
      </w:r>
    </w:p>
    <w:p>
      <w:pPr>
        <w:jc w:val="both"/>
      </w:pPr>
      <w:r>
        <w:rPr/>
        <w:t xml:space="preserve">8. 是否注意到可能的风险：文章是否提及了研究结果可能带来的任何潜在风险或负面影响？是否讨论了如何减轻这些风险的方法？</w:t>
      </w:r>
    </w:p>
    <w:p>
      <w:pPr>
        <w:jc w:val="both"/>
      </w:pPr>
      <w:r>
        <w:rPr/>
        <w:t xml:space="preserve"/>
      </w:r>
    </w:p>
    <w:p>
      <w:pPr>
        <w:jc w:val="both"/>
      </w:pPr>
      <w:r>
        <w:rPr/>
        <w:t xml:space="preserve">9. 平等地呈现双方：文章是否公正地呈现了不同观点和证据，或者只关注了一方的观点和证据？</w:t>
      </w:r>
    </w:p>
    <w:p>
      <w:pPr>
        <w:jc w:val="both"/>
      </w:pPr>
      <w:r>
        <w:rPr/>
        <w:t xml:space="preserve"/>
      </w:r>
    </w:p>
    <w:p>
      <w:pPr>
        <w:jc w:val="both"/>
      </w:pPr>
      <w:r>
        <w:rPr/>
        <w:t xml:space="preserve">以上问题可以帮助读者更全面地评估该文章的可靠性和科学性，并对其内容进行批判性思考。</w:t>
      </w:r>
    </w:p>
    <w:p>
      <w:pPr>
        <w:pStyle w:val="Heading1"/>
      </w:pPr>
      <w:bookmarkStart w:id="5" w:name="_Toc5"/>
      <w:r>
        <w:t>Topics for further research:</w:t>
      </w:r>
      <w:bookmarkEnd w:id="5"/>
    </w:p>
    <w:p>
      <w:pPr>
        <w:spacing w:after="0"/>
        <w:numPr>
          <w:ilvl w:val="0"/>
          <w:numId w:val="2"/>
        </w:numPr>
      </w:pPr>
      <w:r>
        <w:rPr/>
        <w:t xml:space="preserve">潜在偏见及其来源：作者是否有利益冲突或偏见？
</w:t>
      </w:r>
    </w:p>
    <w:p>
      <w:pPr>
        <w:spacing w:after="0"/>
        <w:numPr>
          <w:ilvl w:val="0"/>
          <w:numId w:val="2"/>
        </w:numPr>
      </w:pPr>
      <w:r>
        <w:rPr/>
        <w:t xml:space="preserve">片面报道：文章是否只关注了正面结果，而忽略了负面结果或限制？
</w:t>
      </w:r>
    </w:p>
    <w:p>
      <w:pPr>
        <w:spacing w:after="0"/>
        <w:numPr>
          <w:ilvl w:val="0"/>
          <w:numId w:val="2"/>
        </w:numPr>
      </w:pPr>
      <w:r>
        <w:rPr/>
        <w:t xml:space="preserve">无根据的主张：文章中是否存在没有充分证据支持的主张？
</w:t>
      </w:r>
    </w:p>
    <w:p>
      <w:pPr>
        <w:spacing w:after="0"/>
        <w:numPr>
          <w:ilvl w:val="0"/>
          <w:numId w:val="2"/>
        </w:numPr>
      </w:pPr>
      <w:r>
        <w:rPr/>
        <w:t xml:space="preserve">缺失的考虑点：文章是否考虑到了所有相关因素和变量？
</w:t>
      </w:r>
    </w:p>
    <w:p>
      <w:pPr>
        <w:spacing w:after="0"/>
        <w:numPr>
          <w:ilvl w:val="0"/>
          <w:numId w:val="2"/>
        </w:numPr>
      </w:pPr>
      <w:r>
        <w:rPr/>
        <w:t xml:space="preserve">所提出主张的缺失证据：文章中所提出的结论是否有足够强大的证据支持？
</w:t>
      </w:r>
    </w:p>
    <w:p>
      <w:pPr>
        <w:numPr>
          <w:ilvl w:val="0"/>
          <w:numId w:val="2"/>
        </w:numPr>
      </w:pPr>
      <w:r>
        <w:rPr/>
        <w:t xml:space="preserve">未探索的反驳：文章是否探讨了可能存在的反驳观点或其他解释？
通过回答这些问题，读者可以更好地了解文章的可靠性和科学性，并形成自己的批判性观点。</w:t>
      </w:r>
    </w:p>
    <w:p>
      <w:pPr>
        <w:pStyle w:val="Heading1"/>
      </w:pPr>
      <w:bookmarkStart w:id="6" w:name="_Toc6"/>
      <w:r>
        <w:t>Report location:</w:t>
      </w:r>
      <w:bookmarkEnd w:id="6"/>
    </w:p>
    <w:p>
      <w:hyperlink r:id="rId8" w:history="1">
        <w:r>
          <w:rPr>
            <w:color w:val="2980b9"/>
            <w:u w:val="single"/>
          </w:rPr>
          <w:t xml:space="preserve">https://www.fullpicture.app/item/95821900298080590011bba3badcf1f7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2F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doi.org/10.1038/s41467-019-08460-2" TargetMode="External"/><Relationship Id="rId8" Type="http://schemas.openxmlformats.org/officeDocument/2006/relationships/hyperlink" Target="https://www.fullpicture.app/item/95821900298080590011bba3badcf1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2023-07-20T03:49:55+02:00</dcterms:created>
  <dcterms:modified xsi:type="dcterms:W3CDTF">2023-07-20T03:49:55+02:00</dcterms:modified>
</cp:coreProperties>
</file>

<file path=docProps/custom.xml><?xml version="1.0" encoding="utf-8"?>
<Properties xmlns="http://schemas.openxmlformats.org/officeDocument/2006/custom-properties" xmlns:vt="http://schemas.openxmlformats.org/officeDocument/2006/docPropsVTypes"/>
</file>