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播客/EP-038-俄乌战争一周年-台湾学到了什么.md at main ·布明百足/播客</w:t>
      </w:r>
      <w:br/>
      <w:hyperlink r:id="rId7" w:history="1">
        <w:r>
          <w:rPr>
            <w:color w:val="2980b9"/>
            <w:u w:val="single"/>
          </w:rPr>
          <w:t xml:space="preserve">https://github.com/bumingbaipod/podcast/blob/main/EP-038-%E4%BF%84%E4%B9%8C%E6%88%98%E4%BA%89%E4%B8%80%E5%91%A8%E5%B9%B4-%E5%8F%B0%E6%B9%BE%E5%AD%A6%E5%88%B0%E4%BA%86%E4%BB%80%E4%B9%88.md</w:t>
        </w:r>
      </w:hyperlink>
    </w:p>
    <w:p>
      <w:pPr>
        <w:pStyle w:val="Heading1"/>
      </w:pPr>
      <w:bookmarkStart w:id="2" w:name="_Toc2"/>
      <w:r>
        <w:t>Article summary:</w:t>
      </w:r>
      <w:bookmarkEnd w:id="2"/>
    </w:p>
    <w:p>
      <w:pPr>
        <w:jc w:val="both"/>
      </w:pPr>
      <w:r>
        <w:rPr/>
        <w:t xml:space="preserve">1. This article discusses the one-year anniversary of the Russia-Ukraine war and what Taiwan has learned from it.</w:t>
      </w:r>
    </w:p>
    <w:p>
      <w:pPr>
        <w:jc w:val="both"/>
      </w:pPr>
      <w:r>
        <w:rPr/>
        <w:t xml:space="preserve">2. Public opinion surveys have shown that Taiwanese people are split on whether a war between the two sides of the Taiwan Strait will break out, with nearly 30% willing to resist in some form if it does.</w:t>
      </w:r>
    </w:p>
    <w:p>
      <w:pPr>
        <w:jc w:val="both"/>
      </w:pPr>
      <w:r>
        <w:rPr/>
        <w:t xml:space="preserve">3. The article also discusses how Taiwanese view US intervention in a potential conflict, with 15-30% believing that the US would send troops if Taiwan declared independence or maintained the status quo.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“Russia-Ukraine War One Year Anniversary – What Has Taiwan Learned?” is an informative piece about what Taiwan has learned from the Russo-Ukrainian War in the past year. It provides an overview of public opinion surveys conducted on this topic, as well as interviews with Ukrainian think tanks, former officials, and members of civil society organizations about how Ukrainian society has changed since 2014. </w:t>
      </w:r>
    </w:p>
    <w:p>
      <w:pPr>
        <w:jc w:val="both"/>
      </w:pPr>
      <w:r>
        <w:rPr/>
        <w:t xml:space="preserve">The article is generally reliable and trustworthy due to its use of public opinion surveys and interviews to support its claims. However, there are some potential biases present in the article which should be noted. For example, while it does provide information from both sides of the conflict (Taiwanese and Ukrainians), it does not explore any counterarguments or present both sides equally; instead, it focuses mainly on how Taiwanese have reacted to events over the past year. Additionally, while it does mention possible risks associated with a potential conflict between Taiwan and China, these risks are not explored in depth or discussed at length. </w:t>
      </w:r>
    </w:p>
    <w:p>
      <w:pPr>
        <w:jc w:val="both"/>
      </w:pPr>
      <w:r>
        <w:rPr/>
        <w:t xml:space="preserve">In conclusion, this article is generally reliable and trustworthy due to its use of public opinion surveys and interviews to support its claims; however, there are some potential biases present which should be noted when considering its content.</w:t>
      </w:r>
    </w:p>
    <w:p>
      <w:pPr>
        <w:pStyle w:val="Heading1"/>
      </w:pPr>
      <w:bookmarkStart w:id="5" w:name="_Toc5"/>
      <w:r>
        <w:t>Topics for further research:</w:t>
      </w:r>
      <w:bookmarkEnd w:id="5"/>
    </w:p>
    <w:p>
      <w:pPr>
        <w:spacing w:after="0"/>
        <w:numPr>
          <w:ilvl w:val="0"/>
          <w:numId w:val="2"/>
        </w:numPr>
      </w:pPr>
      <w:r>
        <w:rPr/>
        <w:t xml:space="preserve">Russo-Ukrainian War consequences</w:t>
      </w:r>
    </w:p>
    <w:p>
      <w:pPr>
        <w:spacing w:after="0"/>
        <w:numPr>
          <w:ilvl w:val="0"/>
          <w:numId w:val="2"/>
        </w:numPr>
      </w:pPr>
      <w:r>
        <w:rPr/>
        <w:t xml:space="preserve">Russo-Ukrainian War impact on Taiwan</w:t>
      </w:r>
    </w:p>
    <w:p>
      <w:pPr>
        <w:spacing w:after="0"/>
        <w:numPr>
          <w:ilvl w:val="0"/>
          <w:numId w:val="2"/>
        </w:numPr>
      </w:pPr>
      <w:r>
        <w:rPr/>
        <w:t xml:space="preserve">Russo-Ukrainian War public opinion</w:t>
      </w:r>
    </w:p>
    <w:p>
      <w:pPr>
        <w:spacing w:after="0"/>
        <w:numPr>
          <w:ilvl w:val="0"/>
          <w:numId w:val="2"/>
        </w:numPr>
      </w:pPr>
      <w:r>
        <w:rPr/>
        <w:t xml:space="preserve">Russo-Ukrainian War civil society</w:t>
      </w:r>
    </w:p>
    <w:p>
      <w:pPr>
        <w:spacing w:after="0"/>
        <w:numPr>
          <w:ilvl w:val="0"/>
          <w:numId w:val="2"/>
        </w:numPr>
      </w:pPr>
      <w:r>
        <w:rPr/>
        <w:t xml:space="preserve">Russo-Ukrainian War risk assessment</w:t>
      </w:r>
    </w:p>
    <w:p>
      <w:pPr>
        <w:numPr>
          <w:ilvl w:val="0"/>
          <w:numId w:val="2"/>
        </w:numPr>
      </w:pPr>
      <w:r>
        <w:rPr/>
        <w:t xml:space="preserve">Russo-Ukrainian War international relations</w:t>
      </w:r>
    </w:p>
    <w:p>
      <w:pPr>
        <w:pStyle w:val="Heading1"/>
      </w:pPr>
      <w:bookmarkStart w:id="6" w:name="_Toc6"/>
      <w:r>
        <w:t>Report location:</w:t>
      </w:r>
      <w:bookmarkEnd w:id="6"/>
    </w:p>
    <w:p>
      <w:hyperlink r:id="rId8" w:history="1">
        <w:r>
          <w:rPr>
            <w:color w:val="2980b9"/>
            <w:u w:val="single"/>
          </w:rPr>
          <w:t xml:space="preserve">https://www.fullpicture.app/item/9592b16ba012a37e2f98fdfde8bbc0d5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F6B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bumingbaipod/podcast/blob/main/EP-038-%E4%BF%84%E4%B9%8C%E6%88%98%E4%BA%89%E4%B8%80%E5%91%A8%E5%B9%B4-%E5%8F%B0%E6%B9%BE%E5%AD%A6%E5%88%B0%E4%BA%86%E4%BB%80%E4%B9%88.md" TargetMode="External"/><Relationship Id="rId8" Type="http://schemas.openxmlformats.org/officeDocument/2006/relationships/hyperlink" Target="https://www.fullpicture.app/item/9592b16ba012a37e2f98fdfde8bbc0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2023-03-05T17:32:44+01:00</dcterms:created>
  <dcterms:modified xsi:type="dcterms:W3CDTF">2023-03-05T17:32:44+01:00</dcterms:modified>
</cp:coreProperties>
</file>

<file path=docProps/custom.xml><?xml version="1.0" encoding="utf-8"?>
<Properties xmlns="http://schemas.openxmlformats.org/officeDocument/2006/custom-properties" xmlns:vt="http://schemas.openxmlformats.org/officeDocument/2006/docPropsVTypes"/>
</file>