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Pencil-on-Paper Humidity Sensor Treated with NaCl Solution for Health Monitoring and Skin Characterization,Nano Letters - X-MOL</w:t>
      </w:r>
      <w:br/>
      <w:hyperlink r:id="rId7" w:history="1">
        <w:r>
          <w:rPr>
            <w:color w:val="2980b9"/>
            <w:u w:val="single"/>
          </w:rPr>
          <w:t xml:space="preserve">https://www.x-mol.com/paper/1609057602201796608?adv</w:t>
        </w:r>
      </w:hyperlink>
    </w:p>
    <w:p>
      <w:pPr>
        <w:pStyle w:val="Heading1"/>
      </w:pPr>
      <w:bookmarkStart w:id="2" w:name="_Toc2"/>
      <w:r>
        <w:t>Article summary:</w:t>
      </w:r>
      <w:bookmarkEnd w:id="2"/>
    </w:p>
    <w:p>
      <w:pPr>
        <w:jc w:val="both"/>
      </w:pPr>
      <w:r>
        <w:rPr/>
        <w:t xml:space="preserve">1. This article presents a pencil-on-paper humidity sensor treated with NaCl solution for health monitoring and skin characterization.</w:t>
      </w:r>
    </w:p>
    <w:p>
      <w:pPr>
        <w:jc w:val="both"/>
      </w:pPr>
      <w:r>
        <w:rPr/>
        <w:t xml:space="preserve">2. The sensor is composed of a graphite pencil, paper, and NaCl solution, which can detect the humidity of the environment and provide information about skin characteristics.</w:t>
      </w:r>
    </w:p>
    <w:p>
      <w:pPr>
        <w:jc w:val="both"/>
      </w:pPr>
      <w:r>
        <w:rPr/>
        <w:t xml:space="preserve">3. The authors tested the sensor's performance in different environments and found that it was able to accurately measure humidity levels and provide useful information about skin characteristics.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trustworthy and reliable as it provides evidence for its claims through experiments conducted by the authors. The authors have also provided detailed descriptions of their methods and results, which makes it easier to evaluate the reliability of their findings. Furthermore, they have discussed potential limitations of their work such as the need for further testing in different environments to ensure accuracy. </w:t>
      </w:r>
    </w:p>
    <w:p>
      <w:pPr>
        <w:jc w:val="both"/>
      </w:pPr>
      <w:r>
        <w:rPr/>
        <w:t xml:space="preserve">However, there are some points that could be improved upon in terms of trustworthiness and reliability. For example, the authors do not discuss any potential risks associated with using this sensor or any possible counterarguments to their findings. Additionally, they do not present both sides equally when discussing the potential applications of this sensor; instead they focus on its positive aspects without exploring any potential drawbacks or limitations. Finally, there is a lack of discussion regarding how this technology could be used in practice or what implications it may have for healthcare professionals or patients.</w:t>
      </w:r>
    </w:p>
    <w:p>
      <w:pPr>
        <w:pStyle w:val="Heading1"/>
      </w:pPr>
      <w:bookmarkStart w:id="5" w:name="_Toc5"/>
      <w:r>
        <w:t>Topics for further research:</w:t>
      </w:r>
      <w:bookmarkEnd w:id="5"/>
    </w:p>
    <w:p>
      <w:pPr>
        <w:spacing w:after="0"/>
        <w:numPr>
          <w:ilvl w:val="0"/>
          <w:numId w:val="2"/>
        </w:numPr>
      </w:pPr>
      <w:r>
        <w:rPr/>
        <w:t xml:space="preserve">Potential risks of using sensors in healthcare</w:t>
      </w:r>
    </w:p>
    <w:p>
      <w:pPr>
        <w:spacing w:after="0"/>
        <w:numPr>
          <w:ilvl w:val="0"/>
          <w:numId w:val="2"/>
        </w:numPr>
      </w:pPr>
      <w:r>
        <w:rPr/>
        <w:t xml:space="preserve">Advantages and disadvantages of using sensors in healthcare</w:t>
      </w:r>
    </w:p>
    <w:p>
      <w:pPr>
        <w:spacing w:after="0"/>
        <w:numPr>
          <w:ilvl w:val="0"/>
          <w:numId w:val="2"/>
        </w:numPr>
      </w:pPr>
      <w:r>
        <w:rPr/>
        <w:t xml:space="preserve">Implications of using sensors in healthcare</w:t>
      </w:r>
    </w:p>
    <w:p>
      <w:pPr>
        <w:spacing w:after="0"/>
        <w:numPr>
          <w:ilvl w:val="0"/>
          <w:numId w:val="2"/>
        </w:numPr>
      </w:pPr>
      <w:r>
        <w:rPr/>
        <w:t xml:space="preserve">Practical applications of sensors in healthcare</w:t>
      </w:r>
    </w:p>
    <w:p>
      <w:pPr>
        <w:spacing w:after="0"/>
        <w:numPr>
          <w:ilvl w:val="0"/>
          <w:numId w:val="2"/>
        </w:numPr>
      </w:pPr>
      <w:r>
        <w:rPr/>
        <w:t xml:space="preserve">Counterarguments to using sensors in healthcare</w:t>
      </w:r>
    </w:p>
    <w:p>
      <w:pPr>
        <w:numPr>
          <w:ilvl w:val="0"/>
          <w:numId w:val="2"/>
        </w:numPr>
      </w:pPr>
      <w:r>
        <w:rPr/>
        <w:t xml:space="preserve">Ethical considerations of using sensors in healthcare</w:t>
      </w:r>
    </w:p>
    <w:p>
      <w:pPr>
        <w:pStyle w:val="Heading1"/>
      </w:pPr>
      <w:bookmarkStart w:id="6" w:name="_Toc6"/>
      <w:r>
        <w:t>Report location:</w:t>
      </w:r>
      <w:bookmarkEnd w:id="6"/>
    </w:p>
    <w:p>
      <w:hyperlink r:id="rId8" w:history="1">
        <w:r>
          <w:rPr>
            <w:color w:val="2980b9"/>
            <w:u w:val="single"/>
          </w:rPr>
          <w:t xml:space="preserve">https://www.fullpicture.app/item/95c2158278962a9f748ad65b5d995359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994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609057602201796608?adv" TargetMode="External"/><Relationship Id="rId8" Type="http://schemas.openxmlformats.org/officeDocument/2006/relationships/hyperlink" Target="https://www.fullpicture.app/item/95c2158278962a9f748ad65b5d9953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2023-02-28T01:52:17+01:00</dcterms:created>
  <dcterms:modified xsi:type="dcterms:W3CDTF">2023-02-28T01:52:17+01:00</dcterms:modified>
</cp:coreProperties>
</file>

<file path=docProps/custom.xml><?xml version="1.0" encoding="utf-8"?>
<Properties xmlns="http://schemas.openxmlformats.org/officeDocument/2006/custom-properties" xmlns:vt="http://schemas.openxmlformats.org/officeDocument/2006/docPropsVTypes"/>
</file>