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Antimicrobial activity of lactoferrin-chitosan-gellan nanoparticles and their influence on strawberry preservation - ScienceDirect</w:t>
      </w:r>
      <w:br/>
      <w:hyperlink r:id="rId7" w:history="1">
        <w:r>
          <w:rPr>
            <w:color w:val="2980b9"/>
            <w:u w:val="single"/>
          </w:rPr>
          <w:t xml:space="preserve">https://www.sciencedirect.com/science/article/abs/pii/S0963996922006445?via%3Dihub</w:t>
        </w:r>
      </w:hyperlink>
    </w:p>
    <w:p>
      <w:pPr>
        <w:pStyle w:val="Heading1"/>
      </w:pPr>
      <w:bookmarkStart w:id="2" w:name="_Toc2"/>
      <w:r>
        <w:t>Article summary:</w:t>
      </w:r>
      <w:bookmarkEnd w:id="2"/>
    </w:p>
    <w:p>
      <w:pPr>
        <w:jc w:val="both"/>
      </w:pPr>
      <w:r>
        <w:rPr/>
        <w:t xml:space="preserve">1. Ternary nanoparticles showed 8 times lower MIC than pure lactoferrin and chitosan.</w:t>
      </w:r>
    </w:p>
    <w:p>
      <w:pPr>
        <w:jc w:val="both"/>
      </w:pPr>
      <w:r>
        <w:rPr/>
        <w:t xml:space="preserve">2. Carboxymethylcellulose coating with nanoparticles increased fruit shelf life.</w:t>
      </w:r>
    </w:p>
    <w:p>
      <w:pPr>
        <w:jc w:val="both"/>
      </w:pPr>
      <w:r>
        <w:rPr/>
        <w:t xml:space="preserve">3. Nanoparticles inhibited the growth of mesophilic bacteria in strawberries.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“Antimicrobial Activity of Lactoferrin-Chitosan-Gellan Nanoparticles and Their Influence on Strawberry Preservation” is a well-written and comprehensive study that provides an in-depth analysis of the antimicrobial properties of ternary complexes composed of lactoferrin, chitosan, and gellan nanoparticles. The authors provide detailed information about the production process, as well as the results of their experiments regarding the size, charge density, and morphology of the nanoparticles. Furthermore, they discuss how these particles can be used to preserve fresh strawberries by inhibiting the growth of mesophilic bacteria.</w:t>
      </w:r>
    </w:p>
    <w:p>
      <w:pPr>
        <w:jc w:val="both"/>
      </w:pPr>
      <w:r>
        <w:rPr/>
        <w:t xml:space="preserve">The article is generally reliable and trustworthy; however, there are some potential biases that should be noted. For example, while the authors do mention possible risks associated with using these nanoparticles for food preservation, they do not provide any evidence to support their claims or explore any counterarguments that could challenge their findings. Additionally, it is unclear if all sides were presented equally or if there was any promotional content included in the article. </w:t>
      </w:r>
    </w:p>
    <w:p>
      <w:pPr>
        <w:jc w:val="both"/>
      </w:pPr>
      <w:r>
        <w:rPr/>
        <w:t xml:space="preserve">In conclusion, this article provides a thorough overview of the antimicrobial activity of lactoferrin-chitosan-gellan nanoparticles and their influence on strawberry preservation; however, it should be read with caution due to potential biases and lack of evidence for some claims made in the article.</w:t>
      </w:r>
    </w:p>
    <w:p>
      <w:pPr>
        <w:pStyle w:val="Heading1"/>
      </w:pPr>
      <w:bookmarkStart w:id="5" w:name="_Toc5"/>
      <w:r>
        <w:t>Topics for further research:</w:t>
      </w:r>
      <w:bookmarkEnd w:id="5"/>
    </w:p>
    <w:p>
      <w:pPr>
        <w:spacing w:after="0"/>
        <w:numPr>
          <w:ilvl w:val="0"/>
          <w:numId w:val="2"/>
        </w:numPr>
      </w:pPr>
      <w:r>
        <w:rPr/>
        <w:t xml:space="preserve">Food preservation methods</w:t>
      </w:r>
    </w:p>
    <w:p>
      <w:pPr>
        <w:spacing w:after="0"/>
        <w:numPr>
          <w:ilvl w:val="0"/>
          <w:numId w:val="2"/>
        </w:numPr>
      </w:pPr>
      <w:r>
        <w:rPr/>
        <w:t xml:space="preserve">Antimicrobial activity of nanoparticles</w:t>
      </w:r>
    </w:p>
    <w:p>
      <w:pPr>
        <w:spacing w:after="0"/>
        <w:numPr>
          <w:ilvl w:val="0"/>
          <w:numId w:val="2"/>
        </w:numPr>
      </w:pPr>
      <w:r>
        <w:rPr/>
        <w:t xml:space="preserve">Potential risks of using nanoparticles</w:t>
      </w:r>
    </w:p>
    <w:p>
      <w:pPr>
        <w:spacing w:after="0"/>
        <w:numPr>
          <w:ilvl w:val="0"/>
          <w:numId w:val="2"/>
        </w:numPr>
      </w:pPr>
      <w:r>
        <w:rPr/>
        <w:t xml:space="preserve">Counterarguments to nanoparticle use</w:t>
      </w:r>
    </w:p>
    <w:p>
      <w:pPr>
        <w:spacing w:after="0"/>
        <w:numPr>
          <w:ilvl w:val="0"/>
          <w:numId w:val="2"/>
        </w:numPr>
      </w:pPr>
      <w:r>
        <w:rPr/>
        <w:t xml:space="preserve">Promotional content in scientific articles</w:t>
      </w:r>
    </w:p>
    <w:p>
      <w:pPr>
        <w:numPr>
          <w:ilvl w:val="0"/>
          <w:numId w:val="2"/>
        </w:numPr>
      </w:pPr>
      <w:r>
        <w:rPr/>
        <w:t xml:space="preserve">Impact of nanoparticles on food safety</w:t>
      </w:r>
    </w:p>
    <w:p>
      <w:pPr>
        <w:pStyle w:val="Heading1"/>
      </w:pPr>
      <w:bookmarkStart w:id="6" w:name="_Toc6"/>
      <w:r>
        <w:t>Report location:</w:t>
      </w:r>
      <w:bookmarkEnd w:id="6"/>
    </w:p>
    <w:p>
      <w:hyperlink r:id="rId8" w:history="1">
        <w:r>
          <w:rPr>
            <w:color w:val="2980b9"/>
            <w:u w:val="single"/>
          </w:rPr>
          <w:t xml:space="preserve">https://www.fullpicture.app/item/95d4227a66f9a217b693bf66ef25b5c8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A6E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3996922006445?via%3Dihub" TargetMode="External"/><Relationship Id="rId8" Type="http://schemas.openxmlformats.org/officeDocument/2006/relationships/hyperlink" Target="https://www.fullpicture.app/item/95d4227a66f9a217b693bf66ef25b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2023-02-19T01:25:10+01:00</dcterms:created>
  <dcterms:modified xsi:type="dcterms:W3CDTF">2023-02-19T01:25:10+01:00</dcterms:modified>
</cp:coreProperties>
</file>

<file path=docProps/custom.xml><?xml version="1.0" encoding="utf-8"?>
<Properties xmlns="http://schemas.openxmlformats.org/officeDocument/2006/custom-properties" xmlns:vt="http://schemas.openxmlformats.org/officeDocument/2006/docPropsVTypes"/>
</file>