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DigiSkills Training Program | Free online training in Pakistan</w:t>
      </w:r>
      <w:br/>
      <w:hyperlink r:id="rId7" w:history="1">
        <w:r>
          <w:rPr>
            <w:color w:val="2980b9"/>
            <w:u w:val="single"/>
          </w:rPr>
          <w:t xml:space="preserve">https://www.digiskills.pk/default.aspx</w:t>
        </w:r>
      </w:hyperlink>
    </w:p>
    <w:p>
      <w:pPr>
        <w:pStyle w:val="Heading1"/>
      </w:pPr>
      <w:bookmarkStart w:id="2" w:name="_Toc2"/>
      <w:r>
        <w:t>Article summary:</w:t>
      </w:r>
      <w:bookmarkEnd w:id="2"/>
    </w:p>
    <w:p>
      <w:pPr>
        <w:jc w:val="both"/>
      </w:pPr>
      <w:r>
        <w:rPr/>
        <w:t xml:space="preserve">1. Online education is becoming increasingly popular and there are many platforms available to help people learn new skills.</w:t>
      </w:r>
    </w:p>
    <w:p>
      <w:pPr>
        <w:jc w:val="both"/>
      </w:pPr>
      <w:r>
        <w:rPr/>
        <w:t xml:space="preserve">2. DigiSkills is a Pakistani online learning platform that offers courses in digital skills, e-commerce management, digital marketing, digital literacy, QuickBooks, AutoCAD, WordPress, graphics design, creative writing and SEO.</w:t>
      </w:r>
    </w:p>
    <w:p>
      <w:pPr>
        <w:jc w:val="both"/>
      </w:pPr>
      <w:r>
        <w:rPr/>
        <w:t xml:space="preserve">3. Other online learning platforms such as Udemy, Coursera and Skillshare also offer a variety of courses with varying levels of accreditation.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various online learning platforms available in Pakistan for those looking to upgrade their skills or pursue freelance opportunities. The article is generally reliable in its description of the different platforms and their offerings; however, it does not provide any evidence to support its claims about the trustworthiness or reliability of these platforms. Additionally, the article does not explore any potential risks associated with using these platforms or discuss any counterarguments that may exist regarding their use. </w:t>
      </w:r>
    </w:p>
    <w:p>
      <w:pPr>
        <w:jc w:val="both"/>
      </w:pPr>
      <w:r>
        <w:rPr/>
        <w:t xml:space="preserve">The article also fails to mention any potential biases that may be present on these platforms or how they could affect users’ experiences. Furthermore, it does not address whether some of the courses offered by these platforms may be promotional in nature or if they present both sides of an argument equally. Finally, while the article mentions certificates being offered by some of the platforms (such as Udemy), it does not explain whether these certificates are recognized by employers or colleges. </w:t>
      </w:r>
    </w:p>
    <w:p>
      <w:pPr>
        <w:jc w:val="both"/>
      </w:pPr>
      <w:r>
        <w:rPr/>
        <w:t xml:space="preserve">In conclusion, while this article provides a useful overview of some of the online learning options available in Pakistan for those looking to upgrade their skills or pursue freelance opportunities, it fails to provide sufficient evidence to support its claims about the trustworthiness and reliability of these platforms and does not explore any potential risks associated with using them.</w:t>
      </w:r>
    </w:p>
    <w:p>
      <w:pPr>
        <w:pStyle w:val="Heading1"/>
      </w:pPr>
      <w:bookmarkStart w:id="5" w:name="_Toc5"/>
      <w:r>
        <w:t>Topics for further research:</w:t>
      </w:r>
      <w:bookmarkEnd w:id="5"/>
    </w:p>
    <w:p>
      <w:pPr>
        <w:spacing w:after="0"/>
        <w:numPr>
          <w:ilvl w:val="0"/>
          <w:numId w:val="2"/>
        </w:numPr>
      </w:pPr>
      <w:r>
        <w:rPr/>
        <w:t xml:space="preserve">Online learning platform risks</w:t>
      </w:r>
    </w:p>
    <w:p>
      <w:pPr>
        <w:spacing w:after="0"/>
        <w:numPr>
          <w:ilvl w:val="0"/>
          <w:numId w:val="2"/>
        </w:numPr>
      </w:pPr>
      <w:r>
        <w:rPr/>
        <w:t xml:space="preserve">Online learning platform biases</w:t>
      </w:r>
    </w:p>
    <w:p>
      <w:pPr>
        <w:spacing w:after="0"/>
        <w:numPr>
          <w:ilvl w:val="0"/>
          <w:numId w:val="2"/>
        </w:numPr>
      </w:pPr>
      <w:r>
        <w:rPr/>
        <w:t xml:space="preserve">Online learning platform trustworthiness</w:t>
      </w:r>
    </w:p>
    <w:p>
      <w:pPr>
        <w:spacing w:after="0"/>
        <w:numPr>
          <w:ilvl w:val="0"/>
          <w:numId w:val="2"/>
        </w:numPr>
      </w:pPr>
      <w:r>
        <w:rPr/>
        <w:t xml:space="preserve">Online learning platform certificates recognition</w:t>
      </w:r>
    </w:p>
    <w:p>
      <w:pPr>
        <w:spacing w:after="0"/>
        <w:numPr>
          <w:ilvl w:val="0"/>
          <w:numId w:val="2"/>
        </w:numPr>
      </w:pPr>
      <w:r>
        <w:rPr/>
        <w:t xml:space="preserve">Online learning platform promotional courses</w:t>
      </w:r>
    </w:p>
    <w:p>
      <w:pPr>
        <w:numPr>
          <w:ilvl w:val="0"/>
          <w:numId w:val="2"/>
        </w:numPr>
      </w:pPr>
      <w:r>
        <w:rPr/>
        <w:t xml:space="preserve">Online learning platform balanced arguments</w:t>
      </w:r>
    </w:p>
    <w:p>
      <w:pPr>
        <w:pStyle w:val="Heading1"/>
      </w:pPr>
      <w:bookmarkStart w:id="6" w:name="_Toc6"/>
      <w:r>
        <w:t>Report location:</w:t>
      </w:r>
      <w:bookmarkEnd w:id="6"/>
    </w:p>
    <w:p>
      <w:hyperlink r:id="rId8" w:history="1">
        <w:r>
          <w:rPr>
            <w:color w:val="2980b9"/>
            <w:u w:val="single"/>
          </w:rPr>
          <w:t xml:space="preserve">https://www.fullpicture.app/item/961514fcb633304cd336e8128a2e3972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DAE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giskills.pk/default.aspx" TargetMode="External"/><Relationship Id="rId8" Type="http://schemas.openxmlformats.org/officeDocument/2006/relationships/hyperlink" Target="https://www.fullpicture.app/item/961514fcb633304cd336e8128a2e39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2023-02-18T23:39:13+01:00</dcterms:created>
  <dcterms:modified xsi:type="dcterms:W3CDTF">2023-02-18T23:39:13+01:00</dcterms:modified>
</cp:coreProperties>
</file>

<file path=docProps/custom.xml><?xml version="1.0" encoding="utf-8"?>
<Properties xmlns="http://schemas.openxmlformats.org/officeDocument/2006/custom-properties" xmlns:vt="http://schemas.openxmlformats.org/officeDocument/2006/docPropsVTypes"/>
</file>